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1EF9F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</w:p>
    <w:p w14:paraId="0402962F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</w:p>
    <w:p w14:paraId="7248405E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</w:p>
    <w:p w14:paraId="58DA584C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  <w:t>应用场景创意编程</w:t>
      </w:r>
    </w:p>
    <w:p w14:paraId="4B7A4914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96"/>
          <w:szCs w:val="96"/>
          <w14:textFill>
            <w14:solidFill>
              <w14:schemeClr w14:val="tx1"/>
            </w14:solidFill>
          </w14:textFill>
        </w:rPr>
        <w:t>AR</w:t>
      </w:r>
    </w:p>
    <w:p w14:paraId="2D526C91">
      <w:pPr>
        <w:snapToGrid w:val="0"/>
        <w:spacing w:line="312" w:lineRule="auto"/>
        <w:jc w:val="center"/>
        <w:rPr>
          <w:rFonts w:ascii="仿宋" w:hAnsi="仿宋" w:eastAsia="仿宋" w:cs="微软雅黑"/>
          <w:b/>
          <w:bCs/>
          <w:color w:val="000000" w:themeColor="text1"/>
          <w:sz w:val="52"/>
          <w:szCs w:val="56"/>
          <w14:textFill>
            <w14:solidFill>
              <w14:schemeClr w14:val="tx1"/>
            </w14:solidFill>
          </w14:textFill>
        </w:rPr>
      </w:pPr>
    </w:p>
    <w:p w14:paraId="4E1BCA85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1B3533F9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6317A142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1C925DF6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sectPr>
          <w:footerReference r:id="rId4" w:type="first"/>
          <w:footerReference r:id="rId3" w:type="even"/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62B58F2">
      <w:pPr>
        <w:pStyle w:val="2"/>
        <w:numPr>
          <w:ilvl w:val="0"/>
          <w:numId w:val="0"/>
        </w:numPr>
        <w:tabs>
          <w:tab w:val="right" w:leader="dot" w:pos="8290"/>
        </w:tabs>
        <w:spacing w:before="0" w:line="360" w:lineRule="auto"/>
        <w:ind w:left="425" w:hanging="425"/>
        <w:jc w:val="center"/>
        <w:rPr>
          <w:rFonts w:ascii="仿宋" w:hAnsi="仿宋" w:eastAsia="仿宋"/>
          <w:sz w:val="32"/>
          <w:szCs w:val="32"/>
        </w:rPr>
      </w:pPr>
      <w:bookmarkStart w:id="0" w:name="_Toc1470037541"/>
      <w:bookmarkStart w:id="1" w:name="_Toc176534854"/>
      <w:bookmarkStart w:id="2" w:name="_Toc126602811"/>
      <w:bookmarkStart w:id="3" w:name="_Toc126942635"/>
      <w:bookmarkStart w:id="4" w:name="_Toc148976214"/>
      <w:bookmarkStart w:id="5" w:name="_Toc144483523"/>
      <w:bookmarkStart w:id="6" w:name="_Toc120279861"/>
      <w:bookmarkStart w:id="7" w:name="_Toc120549992"/>
      <w:bookmarkStart w:id="8" w:name="_Toc176534806"/>
      <w:bookmarkStart w:id="9" w:name="_Toc148544895"/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 xml:space="preserve">目 </w:t>
      </w: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录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仿宋" w:hAnsi="仿宋" w:eastAsia="仿宋"/>
          <w:sz w:val="32"/>
          <w:szCs w:val="32"/>
        </w:rPr>
        <w:fldChar w:fldCharType="begin"/>
      </w:r>
      <w:r>
        <w:rPr>
          <w:rFonts w:ascii="仿宋" w:hAnsi="仿宋" w:eastAsia="仿宋"/>
          <w:sz w:val="32"/>
          <w:szCs w:val="32"/>
        </w:rPr>
        <w:instrText xml:space="preserve"> TOC \o "1-3" \h \z \u </w:instrText>
      </w:r>
      <w:r>
        <w:rPr>
          <w:rFonts w:ascii="仿宋" w:hAnsi="仿宋" w:eastAsia="仿宋"/>
          <w:sz w:val="32"/>
          <w:szCs w:val="32"/>
        </w:rPr>
        <w:fldChar w:fldCharType="separate"/>
      </w:r>
    </w:p>
    <w:p w14:paraId="380006B1">
      <w:pPr>
        <w:pStyle w:val="11"/>
        <w:tabs>
          <w:tab w:val="right" w:leader="dot" w:pos="8300"/>
          <w:tab w:val="clear" w:pos="8290"/>
        </w:tabs>
      </w:pPr>
      <w:r>
        <w:fldChar w:fldCharType="begin"/>
      </w:r>
      <w:r>
        <w:instrText xml:space="preserve"> HYPERLINK \l "_Toc121592852" </w:instrText>
      </w:r>
      <w:r>
        <w:fldChar w:fldCharType="separate"/>
      </w:r>
      <w:r>
        <w:rPr>
          <w:rFonts w:hint="eastAsia" w:ascii="仿宋" w:hAnsi="仿宋" w:eastAsia="仿宋"/>
          <w:szCs w:val="32"/>
        </w:rPr>
        <w:t>一、参赛范围</w:t>
      </w:r>
      <w:r>
        <w:tab/>
      </w:r>
      <w:r>
        <w:fldChar w:fldCharType="begin"/>
      </w:r>
      <w:r>
        <w:instrText xml:space="preserve"> PAGEREF _Toc121592852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40D98C7">
      <w:pPr>
        <w:pStyle w:val="11"/>
        <w:tabs>
          <w:tab w:val="right" w:leader="dot" w:pos="8300"/>
          <w:tab w:val="clear" w:pos="8290"/>
        </w:tabs>
      </w:pPr>
      <w:r>
        <w:fldChar w:fldCharType="begin"/>
      </w:r>
      <w:r>
        <w:instrText xml:space="preserve"> HYPERLINK \l "_Toc1354115267" </w:instrText>
      </w:r>
      <w:r>
        <w:fldChar w:fldCharType="separate"/>
      </w:r>
      <w:r>
        <w:rPr>
          <w:rFonts w:hint="eastAsia" w:ascii="仿宋" w:hAnsi="仿宋" w:eastAsia="仿宋"/>
          <w:szCs w:val="32"/>
        </w:rPr>
        <w:t>二、竞赛环境</w:t>
      </w:r>
      <w:r>
        <w:tab/>
      </w:r>
      <w:r>
        <w:fldChar w:fldCharType="begin"/>
      </w:r>
      <w:r>
        <w:instrText xml:space="preserve"> PAGEREF _Toc1354115267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8AAFA63">
      <w:pPr>
        <w:pStyle w:val="11"/>
        <w:tabs>
          <w:tab w:val="right" w:leader="dot" w:pos="8300"/>
          <w:tab w:val="clear" w:pos="8290"/>
        </w:tabs>
      </w:pPr>
      <w:r>
        <w:fldChar w:fldCharType="begin"/>
      </w:r>
      <w:r>
        <w:instrText xml:space="preserve"> HYPERLINK \l "_Toc1731085210" </w:instrText>
      </w:r>
      <w:r>
        <w:fldChar w:fldCharType="separate"/>
      </w:r>
      <w:r>
        <w:rPr>
          <w:rFonts w:hint="eastAsia" w:ascii="仿宋" w:hAnsi="仿宋" w:eastAsia="仿宋"/>
          <w:szCs w:val="32"/>
        </w:rPr>
        <w:t>三、竞赛环节</w:t>
      </w:r>
      <w:r>
        <w:tab/>
      </w:r>
      <w:r>
        <w:fldChar w:fldCharType="begin"/>
      </w:r>
      <w:r>
        <w:instrText xml:space="preserve"> PAGEREF _Toc1731085210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254779D">
      <w:pPr>
        <w:pStyle w:val="11"/>
        <w:tabs>
          <w:tab w:val="right" w:leader="dot" w:pos="8300"/>
          <w:tab w:val="clear" w:pos="8290"/>
        </w:tabs>
      </w:pPr>
      <w:r>
        <w:fldChar w:fldCharType="begin"/>
      </w:r>
      <w:r>
        <w:instrText xml:space="preserve"> HYPERLINK \l "_Toc240674914" </w:instrText>
      </w:r>
      <w:r>
        <w:fldChar w:fldCharType="separate"/>
      </w:r>
      <w:r>
        <w:rPr>
          <w:rFonts w:hint="eastAsia" w:ascii="仿宋" w:hAnsi="仿宋" w:eastAsia="仿宋"/>
          <w:szCs w:val="32"/>
        </w:rPr>
        <w:t>四、竞赛规则</w:t>
      </w:r>
      <w:r>
        <w:tab/>
      </w:r>
      <w:r>
        <w:fldChar w:fldCharType="begin"/>
      </w:r>
      <w:r>
        <w:instrText xml:space="preserve"> PAGEREF _Toc240674914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D7D9F18">
      <w:pPr>
        <w:pStyle w:val="11"/>
        <w:tabs>
          <w:tab w:val="right" w:leader="dot" w:pos="8300"/>
          <w:tab w:val="clear" w:pos="8290"/>
        </w:tabs>
      </w:pPr>
      <w:r>
        <w:fldChar w:fldCharType="begin"/>
      </w:r>
      <w:r>
        <w:instrText xml:space="preserve"> HYPERLINK \l "_Toc1311572297" </w:instrText>
      </w:r>
      <w:r>
        <w:fldChar w:fldCharType="separate"/>
      </w:r>
      <w:r>
        <w:rPr>
          <w:rFonts w:hint="eastAsia" w:ascii="仿宋" w:hAnsi="仿宋" w:eastAsia="仿宋"/>
          <w:szCs w:val="32"/>
        </w:rPr>
        <w:t>五、奖项设置</w:t>
      </w:r>
      <w:r>
        <w:tab/>
      </w:r>
      <w:r>
        <w:fldChar w:fldCharType="begin"/>
      </w:r>
      <w:r>
        <w:instrText xml:space="preserve"> PAGEREF _Toc1311572297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74D4C7D">
      <w:pPr>
        <w:pStyle w:val="11"/>
        <w:tabs>
          <w:tab w:val="right" w:leader="dot" w:pos="8300"/>
          <w:tab w:val="clear" w:pos="8290"/>
        </w:tabs>
      </w:pPr>
      <w:r>
        <w:fldChar w:fldCharType="begin"/>
      </w:r>
      <w:r>
        <w:instrText xml:space="preserve"> HYPERLINK \l "_Toc1823442871" </w:instrText>
      </w:r>
      <w:r>
        <w:fldChar w:fldCharType="separate"/>
      </w:r>
      <w:r>
        <w:rPr>
          <w:rFonts w:hint="eastAsia" w:ascii="仿宋" w:hAnsi="仿宋" w:eastAsia="仿宋"/>
          <w:szCs w:val="32"/>
        </w:rPr>
        <w:t>六、安全规则</w:t>
      </w:r>
      <w:r>
        <w:tab/>
      </w:r>
      <w:r>
        <w:fldChar w:fldCharType="begin"/>
      </w:r>
      <w:r>
        <w:instrText xml:space="preserve"> PAGEREF _Toc1823442871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B7C190D">
      <w:pPr>
        <w:pStyle w:val="11"/>
        <w:tabs>
          <w:tab w:val="right" w:leader="dot" w:pos="8300"/>
          <w:tab w:val="clear" w:pos="8290"/>
        </w:tabs>
      </w:pPr>
      <w:r>
        <w:fldChar w:fldCharType="begin"/>
      </w:r>
      <w:r>
        <w:instrText xml:space="preserve"> HYPERLINK \l "_Toc2012690207" </w:instrText>
      </w:r>
      <w:r>
        <w:fldChar w:fldCharType="separate"/>
      </w:r>
      <w:r>
        <w:rPr>
          <w:rFonts w:hint="eastAsia" w:ascii="仿宋" w:hAnsi="仿宋" w:eastAsia="仿宋"/>
          <w:szCs w:val="32"/>
        </w:rPr>
        <w:t>七、规则说明</w:t>
      </w:r>
      <w:r>
        <w:tab/>
      </w:r>
      <w:r>
        <w:fldChar w:fldCharType="begin"/>
      </w:r>
      <w:r>
        <w:instrText xml:space="preserve"> PAGEREF _Toc2012690207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2D9BFB1">
      <w:pPr>
        <w:pStyle w:val="11"/>
        <w:spacing w:before="0"/>
        <w:ind w:left="425" w:hanging="425"/>
        <w:rPr>
          <w:rFonts w:ascii="仿宋" w:hAnsi="仿宋" w:eastAsia="仿宋"/>
        </w:rPr>
      </w:pPr>
      <w:r>
        <w:rPr>
          <w:rFonts w:ascii="仿宋" w:hAnsi="仿宋" w:eastAsia="仿宋"/>
          <w:sz w:val="32"/>
          <w:szCs w:val="32"/>
        </w:rPr>
        <w:fldChar w:fldCharType="end"/>
      </w:r>
    </w:p>
    <w:p w14:paraId="069BDD72">
      <w:pPr>
        <w:snapToGrid w:val="0"/>
        <w:spacing w:line="312" w:lineRule="auto"/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248B005C">
      <w:pPr>
        <w:widowControl/>
        <w:snapToGrid w:val="0"/>
        <w:spacing w:line="312" w:lineRule="auto"/>
        <w:jc w:val="left"/>
        <w:rPr>
          <w:rFonts w:ascii="仿宋" w:hAnsi="仿宋" w:eastAsia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sectPr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39987C4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0" w:name="_Toc121592852"/>
      <w:bookmarkStart w:id="11" w:name="_Toc113957435"/>
      <w:bookmarkStart w:id="12" w:name="_Toc113957433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一、参赛范围</w:t>
      </w:r>
      <w:bookmarkEnd w:id="10"/>
      <w:bookmarkEnd w:id="11"/>
    </w:p>
    <w:p w14:paraId="33FA227A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13" w:name="_Toc113957436"/>
      <w:bookmarkStart w:id="14" w:name="_Toc120279660"/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参赛组别</w:t>
      </w:r>
      <w:bookmarkEnd w:id="13"/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：小学</w:t>
      </w:r>
      <w:bookmarkEnd w:id="14"/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低年级组（1-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）、小学高年级组（4-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）、初中组</w:t>
      </w:r>
    </w:p>
    <w:p w14:paraId="1E09659C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15" w:name="_Toc113957437"/>
      <w:bookmarkStart w:id="16" w:name="_Toc120279661"/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参赛人数</w:t>
      </w:r>
      <w:bookmarkEnd w:id="15"/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：个人赛，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每队由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名学生组成</w:t>
      </w:r>
      <w:bookmarkEnd w:id="16"/>
    </w:p>
    <w:p w14:paraId="698BC97E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17" w:name="_Toc113957438"/>
      <w:bookmarkStart w:id="18" w:name="_Toc120279662"/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指导教师</w:t>
      </w:r>
      <w:bookmarkEnd w:id="17"/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每队至多报1名指导教师</w:t>
      </w:r>
      <w:bookmarkEnd w:id="18"/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（不可空缺）</w:t>
      </w:r>
    </w:p>
    <w:p w14:paraId="32BDCCFA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19" w:name="_Toc120279664"/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组别确定：以地方教育行政主管部门（教委、教育厅、教育局） 认定的选手所属学段为准</w:t>
      </w:r>
      <w:bookmarkEnd w:id="19"/>
    </w:p>
    <w:p w14:paraId="366D635E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bookmarkStart w:id="20" w:name="_Toc1354115267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二、竞赛环境</w:t>
      </w:r>
      <w:bookmarkEnd w:id="20"/>
    </w:p>
    <w:p w14:paraId="1D89F11B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.网络环境：在能满足竞赛需求的联网环境下进行，速率不低于20Mbps。</w:t>
      </w:r>
    </w:p>
    <w:p w14:paraId="4FF3581F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.编程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设备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：参赛选手自备竞赛用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智能手机或平板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电脑，并保证竞赛时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设备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电量充足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安卓系统8.0及以上，运行内存3G及以上；苹果iPadOS 12.0及以上，运行内存4G及以上；摄像头不低于1200万像素。</w:t>
      </w:r>
    </w:p>
    <w:p w14:paraId="458889C2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.监考说明：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监考员监考</w:t>
      </w:r>
    </w:p>
    <w:p w14:paraId="2219B1EB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.禁带设备：U盘、对讲机、带通信或存储功能的手表（环）等。</w:t>
      </w:r>
    </w:p>
    <w:bookmarkEnd w:id="12"/>
    <w:p w14:paraId="4ECB4110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1" w:name="_Toc1731085210"/>
      <w:bookmarkStart w:id="22" w:name="_Toc1261534464"/>
      <w:bookmarkStart w:id="23" w:name="_Toc113957442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三、竞赛环节</w:t>
      </w:r>
      <w:bookmarkEnd w:id="21"/>
      <w:bookmarkEnd w:id="22"/>
    </w:p>
    <w:p w14:paraId="668BE198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1.比赛形式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本项目为AR编程比赛，参赛选手线下集中参赛。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参赛选手使用AR编程器材完成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根据任务进行编程，要求能按照程序完成任务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1F5A7BCE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2.评分形式：</w:t>
      </w:r>
    </w:p>
    <w:p w14:paraId="269CB03F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参赛选手在限时60分钟内提交3个AR编程任务，根据选手最终成绩排名颁奖。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优先评比选手得分，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得分高者排名靠前；若得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分相同，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评比选手用时，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用时短者排名靠前。</w:t>
      </w:r>
    </w:p>
    <w:p w14:paraId="64222A8A">
      <w:pPr>
        <w:pStyle w:val="2"/>
        <w:numPr>
          <w:ilvl w:val="0"/>
          <w:numId w:val="0"/>
        </w:numPr>
        <w:snapToGrid w:val="0"/>
        <w:spacing w:after="0" w:line="312" w:lineRule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4" w:name="_Toc240674914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四、竞赛</w:t>
      </w:r>
      <w:bookmarkEnd w:id="23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规则</w:t>
      </w:r>
      <w:bookmarkEnd w:id="24"/>
    </w:p>
    <w:p w14:paraId="0DC6DF2E">
      <w:pPr>
        <w:jc w:val="center"/>
        <w:rPr>
          <w:b/>
          <w:bCs/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小学低年级组</w:t>
      </w:r>
    </w:p>
    <w:p w14:paraId="216CA288">
      <w:pPr>
        <w:snapToGrid w:val="0"/>
        <w:spacing w:line="312" w:lineRule="auto"/>
        <w:ind w:firstLine="482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器材要求</w:t>
      </w:r>
    </w:p>
    <w:p w14:paraId="5FA4056F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参赛选手使用AR编程器材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（A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编程进阶套盒）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根据任务进行编程，要求能按照程序完成任务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包含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但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不限于智能终端、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1个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磁吸板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以及若干编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程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卡牌。</w:t>
      </w:r>
    </w:p>
    <w:p w14:paraId="32715ED9">
      <w:pPr>
        <w:snapToGrid w:val="0"/>
        <w:spacing w:line="312" w:lineRule="auto"/>
        <w:ind w:firstLine="480" w:firstLineChars="200"/>
        <w:rPr>
          <w:rFonts w:ascii="仿宋" w:hAnsi="仿宋" w:eastAsia="仿宋"/>
          <w:color w:val="FF0000"/>
          <w:sz w:val="24"/>
          <w:szCs w:val="32"/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其中，编程卡牌需要包含：</w:t>
      </w:r>
    </w:p>
    <w:p w14:paraId="42507769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前进卡牌，功能为：机器人前进1格。</w:t>
      </w:r>
    </w:p>
    <w:p w14:paraId="2401C30D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左转卡牌，功能为：机器人左转9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度。</w:t>
      </w:r>
    </w:p>
    <w:p w14:paraId="72A47D45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右转卡牌，功能为：机器人右转9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度。</w:t>
      </w:r>
    </w:p>
    <w:p w14:paraId="2B66BF12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动作卡牌，功能为：机器人执行1次动作。</w:t>
      </w:r>
    </w:p>
    <w:p w14:paraId="1FBCEAE2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循环卡牌，功能为：控制程序重复执行。</w:t>
      </w:r>
    </w:p>
    <w:p w14:paraId="2D8BB5AC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卡牌，功能为：用在【前进】或【循环】后面，表示2格或2次。</w:t>
      </w:r>
    </w:p>
    <w:p w14:paraId="63C54B98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卡牌，功能为：用在【前进】或【循环】后面，表示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格或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次。</w:t>
      </w:r>
    </w:p>
    <w:p w14:paraId="22F1E455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卡牌，功能为：用在【前进】或【循环】后面，表示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格或4次。</w:t>
      </w:r>
    </w:p>
    <w:p w14:paraId="34D149C0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卡牌，功能为：用在【前进】或【循环】后面，表示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格或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次。</w:t>
      </w:r>
    </w:p>
    <w:p w14:paraId="5C071F6B">
      <w:pPr>
        <w:pStyle w:val="28"/>
        <w:numPr>
          <w:ilvl w:val="0"/>
          <w:numId w:val="3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卡牌，功能为：用在【前进】或【循环】后面，表示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格或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次。</w:t>
      </w:r>
    </w:p>
    <w:p w14:paraId="184D2F74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任务规则</w:t>
      </w:r>
    </w:p>
    <w:p w14:paraId="642237FA">
      <w:pPr>
        <w:snapToGrid w:val="0"/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竞赛设置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对应编程任务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参赛选手需要根据任务要求，给智能机器人设置路线，从起点出发，按照要求规划路线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摆放AR编程卡牌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，编程控制机器人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到相应的位置进行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完成任务。</w:t>
      </w:r>
    </w:p>
    <w:p w14:paraId="0FCA4C90">
      <w:pPr>
        <w:snapToGrid w:val="0"/>
        <w:spacing w:line="312" w:lineRule="auto"/>
        <w:ind w:firstLine="480" w:firstLineChars="200"/>
        <w:rPr>
          <w:rFonts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赛地图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由背景、起点、材料点、建筑点和障碍点组成</w:t>
      </w:r>
      <w:r>
        <w:rPr>
          <w:rFonts w:hint="eastAsia" w:ascii="仿宋" w:hAnsi="仿宋" w:eastAsia="仿宋"/>
          <w:sz w:val="24"/>
          <w:szCs w:val="32"/>
        </w:rPr>
        <w:t>。</w:t>
      </w:r>
    </w:p>
    <w:p w14:paraId="5EE7E283">
      <w:pPr>
        <w:jc w:val="center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drawing>
          <wp:inline distT="0" distB="0" distL="0" distR="0">
            <wp:extent cx="3279775" cy="3261360"/>
            <wp:effectExtent l="0" t="0" r="22225" b="15240"/>
            <wp:docPr id="577700874" name="图片 1" descr="/Users/liangjitao/Desktop/ji87ko9kjcd.pngji87ko9kj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700874" name="图片 1" descr="/Users/liangjitao/Desktop/ji87ko9kjcd.pngji87ko9kjcd"/>
                    <pic:cNvPicPr>
                      <a:picLocks noChangeAspect="1"/>
                    </pic:cNvPicPr>
                  </pic:nvPicPr>
                  <pic:blipFill>
                    <a:blip r:embed="rId8"/>
                    <a:srcRect t="281" b="281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27232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9B042">
      <w:pPr>
        <w:jc w:val="center"/>
        <w:rPr>
          <w:rFonts w:ascii="仿宋" w:hAnsi="仿宋" w:eastAsia="仿宋"/>
          <w:color w:val="FF0000"/>
          <w:sz w:val="24"/>
          <w:szCs w:val="32"/>
        </w:rPr>
      </w:pPr>
      <w:r>
        <w:rPr>
          <w:rFonts w:hint="eastAsia" w:ascii="仿宋" w:hAnsi="仿宋" w:eastAsia="仿宋"/>
          <w:color w:val="FF0000"/>
          <w:sz w:val="24"/>
          <w:szCs w:val="32"/>
        </w:rPr>
        <w:t>*</w:t>
      </w:r>
      <w:r>
        <w:rPr>
          <w:rFonts w:ascii="仿宋" w:hAnsi="仿宋" w:eastAsia="仿宋"/>
          <w:color w:val="FF0000"/>
          <w:sz w:val="24"/>
          <w:szCs w:val="32"/>
        </w:rPr>
        <w:t>图示仅为示意，实际</w:t>
      </w:r>
      <w:r>
        <w:rPr>
          <w:rFonts w:hint="eastAsia" w:ascii="仿宋" w:hAnsi="仿宋" w:eastAsia="仿宋"/>
          <w:color w:val="FF0000"/>
          <w:sz w:val="24"/>
          <w:szCs w:val="32"/>
        </w:rPr>
        <w:t>地图</w:t>
      </w:r>
      <w:r>
        <w:rPr>
          <w:rFonts w:ascii="仿宋" w:hAnsi="仿宋" w:eastAsia="仿宋"/>
          <w:color w:val="FF0000"/>
          <w:sz w:val="24"/>
          <w:szCs w:val="32"/>
        </w:rPr>
        <w:t>在竞赛</w:t>
      </w:r>
      <w:r>
        <w:rPr>
          <w:rFonts w:hint="eastAsia" w:ascii="仿宋" w:hAnsi="仿宋" w:eastAsia="仿宋"/>
          <w:color w:val="FF0000"/>
          <w:sz w:val="24"/>
          <w:szCs w:val="32"/>
        </w:rPr>
        <w:t>时</w:t>
      </w:r>
      <w:r>
        <w:rPr>
          <w:rFonts w:ascii="仿宋" w:hAnsi="仿宋" w:eastAsia="仿宋"/>
          <w:color w:val="FF0000"/>
          <w:sz w:val="24"/>
          <w:szCs w:val="32"/>
        </w:rPr>
        <w:t>公布</w:t>
      </w:r>
    </w:p>
    <w:p w14:paraId="201B8056">
      <w:pPr>
        <w:spacing w:line="360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其中：</w:t>
      </w:r>
    </w:p>
    <w:p w14:paraId="5A172B19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地图由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x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12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格子组成。</w:t>
      </w:r>
    </w:p>
    <w:p w14:paraId="45DD4AD7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标有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264160"/>
            <wp:effectExtent l="0" t="0" r="0" b="0"/>
            <wp:docPr id="1" name="图片 1" descr="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r"/>
                    <pic:cNvPicPr>
                      <a:picLocks noChangeAspect="1"/>
                    </pic:cNvPicPr>
                  </pic:nvPicPr>
                  <pic:blipFill>
                    <a:blip r:embed="rId9"/>
                    <a:srcRect l="18147" t="10425" r="19305" b="926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26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图案处为起点，“箭头”方向为机器人初始方向。</w:t>
      </w:r>
    </w:p>
    <w:p w14:paraId="558CF9B7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标有 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zh-CN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90855" cy="377190"/>
            <wp:effectExtent l="0" t="0" r="0" b="0"/>
            <wp:docPr id="1250333176" name="图片 2" descr="/Users/liangjitao/Desktop/wood-0.f9d4a957.pngwood-0.f9d4a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333176" name="图片 2" descr="/Users/liangjitao/Desktop/wood-0.f9d4a957.pngwood-0.f9d4a957"/>
                    <pic:cNvPicPr>
                      <a:picLocks noChangeAspect="1"/>
                    </pic:cNvPicPr>
                  </pic:nvPicPr>
                  <pic:blipFill>
                    <a:blip r:embed="rId10"/>
                    <a:srcRect t="13907" b="9250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3771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和 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zh-CN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74345" cy="337185"/>
            <wp:effectExtent l="0" t="0" r="0" b="0"/>
            <wp:docPr id="491092218" name="图片 3" descr="/Users/liangjitao/Desktop/steel-0.b9061db1.pngsteel-0.b9061d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092218" name="图片 3" descr="/Users/liangjitao/Desktop/steel-0.b9061db1.pngsteel-0.b9061db1"/>
                    <pic:cNvPicPr>
                      <a:picLocks noChangeAspect="1"/>
                    </pic:cNvPicPr>
                  </pic:nvPicPr>
                  <pic:blipFill>
                    <a:blip r:embed="rId11"/>
                    <a:srcRect t="15863" b="13052"/>
                    <a:stretch>
                      <a:fillRect/>
                    </a:stretch>
                  </pic:blipFill>
                  <pic:spPr>
                    <a:xfrm>
                      <a:off x="0" y="0"/>
                      <a:ext cx="474345" cy="3371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图案的位置是材料点，分别表示木材和钢材。</w:t>
      </w:r>
    </w:p>
    <w:p w14:paraId="1C54B2A1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标有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96875" cy="395605"/>
            <wp:effectExtent l="0" t="0" r="9525" b="10795"/>
            <wp:docPr id="330641077" name="图片 7" descr="/Users/liangjitao/Desktop/ui1 改1.pngui1 改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641077" name="图片 7" descr="/Users/liangjitao/Desktop/ui1 改1.pngui1 改1"/>
                    <pic:cNvPicPr>
                      <a:picLocks noChangeAspect="1"/>
                    </pic:cNvPicPr>
                  </pic:nvPicPr>
                  <pic:blipFill>
                    <a:blip r:embed="rId12"/>
                    <a:srcRect t="320" b="320"/>
                    <a:stretch>
                      <a:fillRect/>
                    </a:stretch>
                  </pic:blipFill>
                  <pic:spPr>
                    <a:xfrm>
                      <a:off x="0" y="0"/>
                      <a:ext cx="396875" cy="396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95605" cy="395605"/>
            <wp:effectExtent l="0" t="0" r="10795" b="10795"/>
            <wp:docPr id="1571028393" name="图片 6" descr="/Users/liangjitao/Desktop/ui3 改3png.pngui3 改3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028393" name="图片 6" descr="/Users/liangjitao/Desktop/ui3 改3png.pngui3 改3png"/>
                    <pic:cNvPicPr>
                      <a:picLocks noChangeAspect="1"/>
                    </pic:cNvPicPr>
                  </pic:nvPicPr>
                  <pic:blipFill>
                    <a:blip r:embed="rId13"/>
                    <a:srcRect t="161" b="161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396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99415" cy="395605"/>
            <wp:effectExtent l="0" t="0" r="6985" b="10795"/>
            <wp:docPr id="2100755056" name="图片 5" descr="/Users/liangjitao/Desktop/ui2 改2.pngui2 改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755056" name="图片 5" descr="/Users/liangjitao/Desktop/ui2 改2.pngui2 改2"/>
                    <pic:cNvPicPr>
                      <a:picLocks noChangeAspect="1"/>
                    </pic:cNvPicPr>
                  </pic:nvPicPr>
                  <pic:blipFill>
                    <a:blip r:embed="rId14"/>
                    <a:srcRect t="636" b="636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396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图案的位置为建造点，分别表示仓库、居住舱和指挥部。</w:t>
      </w:r>
    </w:p>
    <w:p w14:paraId="78559976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标有 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zh-CN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21005" cy="323850"/>
            <wp:effectExtent l="0" t="0" r="0" b="0"/>
            <wp:docPr id="201324484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244845" name="图片 8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63" t="21454" r="6563" b="12208"/>
                    <a:stretch>
                      <a:fillRect/>
                    </a:stretch>
                  </pic:blipFill>
                  <pic:spPr>
                    <a:xfrm>
                      <a:off x="0" y="0"/>
                      <a:ext cx="421372" cy="324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和 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zh-CN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79095" cy="323850"/>
            <wp:effectExtent l="0" t="0" r="1905" b="6350"/>
            <wp:docPr id="162533964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339647" name="图片 9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0" t="10444" r="3176" b="9951"/>
                    <a:stretch>
                      <a:fillRect/>
                    </a:stretch>
                  </pic:blipFill>
                  <pic:spPr>
                    <a:xfrm>
                      <a:off x="0" y="0"/>
                      <a:ext cx="379148" cy="324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图案的位置为障碍点。</w:t>
      </w:r>
    </w:p>
    <w:p w14:paraId="06ED2EF2">
      <w:pPr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480" w:firstLineChars="200"/>
        <w:jc w:val="left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障碍点和已建造建筑的建筑点不可通过；无建筑的建筑点及其余位置均可通过。</w:t>
      </w:r>
    </w:p>
    <w:p w14:paraId="542E9CC1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任务说明：</w:t>
      </w:r>
    </w:p>
    <w:p w14:paraId="1B4083B6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在任务中，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智能机器人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需要在材料点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使用动作卡牌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采集材料，在建造点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使用动作卡牌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完成建造。</w:t>
      </w:r>
    </w:p>
    <w:p w14:paraId="1509B0AA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每个材料点的材料只能采集1次；每个建造点只能建造1个建筑。</w:t>
      </w:r>
    </w:p>
    <w:p w14:paraId="2FCB318A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在每个任务中智能机器人都设置了固定数量的能量值，机器人总能量值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公布。</w:t>
      </w:r>
    </w:p>
    <w:p w14:paraId="2138556C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任务中智能机器人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每行走1步、转弯1次，以及在非建造点使用动作均消耗1个能量值。</w:t>
      </w:r>
    </w:p>
    <w:p w14:paraId="0931E55B">
      <w:pPr>
        <w:pStyle w:val="28"/>
        <w:snapToGrid w:val="0"/>
        <w:spacing w:line="360" w:lineRule="auto"/>
        <w:ind w:left="920" w:firstLine="0"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建造不同的建筑消耗的材料和能量不同，具体如下：</w:t>
      </w:r>
    </w:p>
    <w:tbl>
      <w:tblPr>
        <w:tblStyle w:val="19"/>
        <w:tblW w:w="5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2046"/>
        <w:gridCol w:w="1984"/>
      </w:tblGrid>
      <w:tr w14:paraId="298D0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5" w:type="dxa"/>
          </w:tcPr>
          <w:p w14:paraId="5A3894B8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</w:rPr>
              <w:t>建筑名称</w:t>
            </w:r>
          </w:p>
        </w:tc>
        <w:tc>
          <w:tcPr>
            <w:tcW w:w="2046" w:type="dxa"/>
          </w:tcPr>
          <w:p w14:paraId="47AE4DAE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</w:rPr>
              <w:t>所需材料</w:t>
            </w:r>
          </w:p>
        </w:tc>
        <w:tc>
          <w:tcPr>
            <w:tcW w:w="1984" w:type="dxa"/>
          </w:tcPr>
          <w:p w14:paraId="04E6E933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</w:rPr>
              <w:t>消耗能量值</w:t>
            </w:r>
          </w:p>
        </w:tc>
      </w:tr>
      <w:tr w14:paraId="02AD7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5" w:type="dxa"/>
          </w:tcPr>
          <w:p w14:paraId="2337257E">
            <w:pPr>
              <w:widowControl/>
              <w:shd w:val="clear" w:color="auto" w:fill="FFFFFF"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仓库</w:t>
            </w:r>
          </w:p>
        </w:tc>
        <w:tc>
          <w:tcPr>
            <w:tcW w:w="2046" w:type="dxa"/>
          </w:tcPr>
          <w:p w14:paraId="15A60A60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1木材+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钢材</w:t>
            </w:r>
          </w:p>
        </w:tc>
        <w:tc>
          <w:tcPr>
            <w:tcW w:w="1984" w:type="dxa"/>
          </w:tcPr>
          <w:p w14:paraId="1DE8AFD0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1</w:t>
            </w:r>
          </w:p>
        </w:tc>
      </w:tr>
      <w:tr w14:paraId="62456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5" w:type="dxa"/>
          </w:tcPr>
          <w:p w14:paraId="53729600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Segoe UI"/>
                <w:color w:val="0D0D0D"/>
                <w:kern w:val="0"/>
                <w:sz w:val="24"/>
              </w:rPr>
              <w:t>居住舱</w:t>
            </w:r>
          </w:p>
        </w:tc>
        <w:tc>
          <w:tcPr>
            <w:tcW w:w="2046" w:type="dxa"/>
          </w:tcPr>
          <w:p w14:paraId="6DF16E3E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木材</w:t>
            </w:r>
          </w:p>
        </w:tc>
        <w:tc>
          <w:tcPr>
            <w:tcW w:w="1984" w:type="dxa"/>
          </w:tcPr>
          <w:p w14:paraId="621F351C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2</w:t>
            </w:r>
          </w:p>
        </w:tc>
      </w:tr>
      <w:tr w14:paraId="0A54F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5" w:type="dxa"/>
          </w:tcPr>
          <w:p w14:paraId="1B4B93DD">
            <w:pPr>
              <w:widowControl/>
              <w:shd w:val="clear" w:color="auto" w:fill="FFFFFF"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Segoe UI"/>
                <w:color w:val="0D0D0D"/>
                <w:kern w:val="0"/>
                <w:sz w:val="24"/>
              </w:rPr>
              <w:t>指挥部</w:t>
            </w:r>
          </w:p>
        </w:tc>
        <w:tc>
          <w:tcPr>
            <w:tcW w:w="2046" w:type="dxa"/>
          </w:tcPr>
          <w:p w14:paraId="3D743FCE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木材+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钢材</w:t>
            </w:r>
          </w:p>
        </w:tc>
        <w:tc>
          <w:tcPr>
            <w:tcW w:w="1984" w:type="dxa"/>
          </w:tcPr>
          <w:p w14:paraId="2FC0965B">
            <w:pPr>
              <w:widowControl/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3</w:t>
            </w:r>
          </w:p>
        </w:tc>
      </w:tr>
    </w:tbl>
    <w:p w14:paraId="78892277">
      <w:pPr>
        <w:pStyle w:val="28"/>
        <w:numPr>
          <w:ilvl w:val="0"/>
          <w:numId w:val="5"/>
        </w:numPr>
        <w:snapToGrid w:val="0"/>
        <w:spacing w:before="240"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每种建筑只能建在对应的建造点上。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当材料不足时，建造不成功，不消耗材料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，但会消耗1个能量值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。当材料超出时，只消耗建造所需材料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及相应能量值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3FFC2F95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在任务中，当智能机器人碰到任何不可经过的位置或走出地图边界时，当前任务结束，并计算截止结束时的得分。</w:t>
      </w:r>
    </w:p>
    <w:p w14:paraId="48BA46D0">
      <w:pPr>
        <w:pStyle w:val="28"/>
        <w:numPr>
          <w:ilvl w:val="0"/>
          <w:numId w:val="5"/>
        </w:numPr>
        <w:snapToGrid w:val="0"/>
        <w:spacing w:line="360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选手需要在总能量值范围内规划路线，尽可能多的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建造建筑，获得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分值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</w:p>
    <w:p w14:paraId="2D3B71AE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竞赛流程</w:t>
      </w:r>
    </w:p>
    <w:p w14:paraId="5C84EB10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赛前准备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：参赛选手自行准备智能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终端和编程卡牌。</w:t>
      </w:r>
    </w:p>
    <w:p w14:paraId="723AB042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进入竞赛环境：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选手进入竞赛环境，登录账号，开启竞赛入口，等待竞赛开始。</w:t>
      </w:r>
    </w:p>
    <w:p w14:paraId="5088BFF3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开始计时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：裁判提示竞赛开始后，选手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获得任务说明，同时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记录开始时间。</w:t>
      </w:r>
    </w:p>
    <w:p w14:paraId="29389D61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编程验证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：在竞赛规定时间内，选手可以多次进行编程及任务验证。</w:t>
      </w:r>
    </w:p>
    <w:p w14:paraId="7BFA4C61">
      <w:pPr>
        <w:pStyle w:val="28"/>
        <w:numPr>
          <w:ilvl w:val="0"/>
          <w:numId w:val="6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结束计时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：出现下列情况，将停止计时，并记录时间。</w:t>
      </w:r>
    </w:p>
    <w:p w14:paraId="4C5123A4">
      <w:pPr>
        <w:pStyle w:val="28"/>
        <w:numPr>
          <w:ilvl w:val="0"/>
          <w:numId w:val="7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并提交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最终程序</w:t>
      </w:r>
      <w:r>
        <w:rPr>
          <w:rFonts w:hint="eastAsia" w:ascii="仿宋" w:hAnsi="仿宋" w:eastAsia="仿宋"/>
          <w:color w:val="FF0000"/>
          <w:sz w:val="24"/>
          <w:szCs w:val="32"/>
        </w:rPr>
        <w:t>（每位选手只能提交1次）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系统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提示选手结束竞赛。结束后，选手须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示意裁判。</w:t>
      </w:r>
    </w:p>
    <w:p w14:paraId="5FD134E6">
      <w:pPr>
        <w:pStyle w:val="28"/>
        <w:numPr>
          <w:ilvl w:val="0"/>
          <w:numId w:val="7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选手未在竞赛规定时间内提交程序，系统会在竞赛结束时自动提交。</w:t>
      </w:r>
    </w:p>
    <w:p w14:paraId="77E75217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 w14:paraId="004523D6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评比方式</w:t>
      </w:r>
    </w:p>
    <w:p w14:paraId="777C765F">
      <w:pPr>
        <w:snapToGrid w:val="0"/>
        <w:spacing w:line="312" w:lineRule="auto"/>
        <w:jc w:val="center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计分规则</w:t>
      </w:r>
    </w:p>
    <w:tbl>
      <w:tblPr>
        <w:tblStyle w:val="18"/>
        <w:tblW w:w="5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29"/>
        <w:gridCol w:w="2126"/>
      </w:tblGrid>
      <w:tr w14:paraId="55C0E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485" w:type="dxa"/>
            <w:vAlign w:val="center"/>
          </w:tcPr>
          <w:p w14:paraId="7CD60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指标</w:t>
            </w:r>
          </w:p>
        </w:tc>
        <w:tc>
          <w:tcPr>
            <w:tcW w:w="1629" w:type="dxa"/>
            <w:vAlign w:val="center"/>
          </w:tcPr>
          <w:p w14:paraId="3A9B3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描述</w:t>
            </w:r>
          </w:p>
        </w:tc>
        <w:tc>
          <w:tcPr>
            <w:tcW w:w="2126" w:type="dxa"/>
            <w:vAlign w:val="center"/>
          </w:tcPr>
          <w:p w14:paraId="6FB6E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分值</w:t>
            </w:r>
          </w:p>
        </w:tc>
      </w:tr>
      <w:tr w14:paraId="45DD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485" w:type="dxa"/>
            <w:vMerge w:val="restart"/>
            <w:vAlign w:val="center"/>
          </w:tcPr>
          <w:p w14:paraId="653E4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建造</w:t>
            </w:r>
          </w:p>
        </w:tc>
        <w:tc>
          <w:tcPr>
            <w:tcW w:w="1629" w:type="dxa"/>
            <w:vAlign w:val="center"/>
          </w:tcPr>
          <w:p w14:paraId="20A1B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仓库</w:t>
            </w:r>
          </w:p>
        </w:tc>
        <w:tc>
          <w:tcPr>
            <w:tcW w:w="2126" w:type="dxa"/>
            <w:vAlign w:val="center"/>
          </w:tcPr>
          <w:p w14:paraId="7694C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  <w:r>
              <w:rPr>
                <w:rFonts w:ascii="仿宋" w:hAnsi="仿宋" w:eastAsia="仿宋"/>
                <w:sz w:val="24"/>
              </w:rPr>
              <w:t>0</w:t>
            </w:r>
            <w:r>
              <w:rPr>
                <w:rFonts w:hint="eastAsia" w:ascii="仿宋" w:hAnsi="仿宋" w:eastAsia="仿宋"/>
                <w:sz w:val="24"/>
              </w:rPr>
              <w:t>分/个</w:t>
            </w:r>
          </w:p>
        </w:tc>
      </w:tr>
      <w:tr w14:paraId="6DB3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485" w:type="dxa"/>
            <w:vMerge w:val="continue"/>
            <w:vAlign w:val="center"/>
          </w:tcPr>
          <w:p w14:paraId="4F300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9" w:type="dxa"/>
            <w:vAlign w:val="center"/>
          </w:tcPr>
          <w:p w14:paraId="01BED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Segoe UI"/>
                <w:color w:val="0D0D0D"/>
                <w:kern w:val="0"/>
                <w:sz w:val="24"/>
              </w:rPr>
              <w:t>居住舱</w:t>
            </w:r>
          </w:p>
        </w:tc>
        <w:tc>
          <w:tcPr>
            <w:tcW w:w="2126" w:type="dxa"/>
            <w:vAlign w:val="center"/>
          </w:tcPr>
          <w:p w14:paraId="10BAE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  <w:r>
              <w:rPr>
                <w:rFonts w:ascii="仿宋" w:hAnsi="仿宋" w:eastAsia="仿宋"/>
                <w:sz w:val="24"/>
              </w:rPr>
              <w:t>0</w:t>
            </w:r>
            <w:r>
              <w:rPr>
                <w:rFonts w:hint="eastAsia" w:ascii="仿宋" w:hAnsi="仿宋" w:eastAsia="仿宋"/>
                <w:sz w:val="24"/>
              </w:rPr>
              <w:t>分/个</w:t>
            </w:r>
          </w:p>
        </w:tc>
      </w:tr>
      <w:tr w14:paraId="22B0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85" w:type="dxa"/>
            <w:vMerge w:val="continue"/>
            <w:vAlign w:val="center"/>
          </w:tcPr>
          <w:p w14:paraId="08CA9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9" w:type="dxa"/>
            <w:vAlign w:val="center"/>
          </w:tcPr>
          <w:p w14:paraId="5E05C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Segoe UI"/>
                <w:color w:val="0D0D0D"/>
                <w:kern w:val="0"/>
                <w:sz w:val="24"/>
              </w:rPr>
              <w:t>指挥部</w:t>
            </w:r>
          </w:p>
        </w:tc>
        <w:tc>
          <w:tcPr>
            <w:tcW w:w="2126" w:type="dxa"/>
            <w:vAlign w:val="center"/>
          </w:tcPr>
          <w:p w14:paraId="1ED66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z w:val="24"/>
              </w:rPr>
              <w:t>50</w:t>
            </w:r>
            <w:r>
              <w:rPr>
                <w:rFonts w:hint="eastAsia" w:ascii="仿宋" w:hAnsi="仿宋" w:eastAsia="仿宋"/>
                <w:sz w:val="24"/>
              </w:rPr>
              <w:t>分/个</w:t>
            </w:r>
          </w:p>
        </w:tc>
      </w:tr>
    </w:tbl>
    <w:p w14:paraId="6F541A57">
      <w:pPr>
        <w:tabs>
          <w:tab w:val="left" w:pos="5925"/>
        </w:tabs>
        <w:snapToGrid w:val="0"/>
        <w:spacing w:before="240"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结果按以下顺序依次评比：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ab/>
      </w:r>
    </w:p>
    <w:p w14:paraId="08836C87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选手总得分 </w:t>
      </w: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-&gt; </w:t>
      </w: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选手总用时</w:t>
      </w:r>
    </w:p>
    <w:p w14:paraId="34E72054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即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优先评比选手得分，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得分高者排名靠前；若得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分相同，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评比选手用时，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用时短者排名靠前。</w:t>
      </w:r>
    </w:p>
    <w:p w14:paraId="21D01394">
      <w:pPr>
        <w:snapToGrid w:val="0"/>
        <w:spacing w:before="240" w:line="312" w:lineRule="auto"/>
        <w:jc w:val="center"/>
        <w:rPr>
          <w:rFonts w:ascii="仿宋" w:hAnsi="仿宋" w:eastAsia="仿宋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小学高年级及初中组</w:t>
      </w:r>
    </w:p>
    <w:p w14:paraId="468BDF2B">
      <w:pPr>
        <w:snapToGrid w:val="0"/>
        <w:spacing w:line="312" w:lineRule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（小学高年级及初中组竞赛器材相同，任务及难度不同）</w:t>
      </w:r>
    </w:p>
    <w:p w14:paraId="41C67512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1.器材要求</w:t>
      </w:r>
    </w:p>
    <w:p w14:paraId="04B8C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参赛选手使用AR 编程学习算法</w:t>
      </w:r>
      <w:r>
        <w:rPr>
          <w:rFonts w:hint="eastAsia" w:ascii="仿宋" w:hAnsi="仿宋" w:eastAsia="仿宋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套装完成任务，根据任务进行编程，要求能按照程序完成任务，包含但不限于智能终端（不超过 2 个）、1 个磁吸板以及若干编程卡牌。</w:t>
      </w:r>
    </w:p>
    <w:p w14:paraId="3771B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jc w:val="center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position w:val="-68"/>
        </w:rPr>
        <w:drawing>
          <wp:inline distT="0" distB="0" distL="0" distR="0">
            <wp:extent cx="3262630" cy="163131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7"/>
                    <a:srcRect t="25036"/>
                    <a:stretch>
                      <a:fillRect/>
                    </a:stretch>
                  </pic:blipFill>
                  <pic:spPr>
                    <a:xfrm>
                      <a:off x="0" y="0"/>
                      <a:ext cx="3262883" cy="163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AB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其中，编程卡牌需要包含：</w:t>
      </w:r>
    </w:p>
    <w:p w14:paraId="34C7B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1) 【输入】，功能为：机器人从输入口拿取一个物品。</w:t>
      </w:r>
    </w:p>
    <w:p w14:paraId="3071B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2) 【输出】，功能为：机器人到达输出口处放下物品。</w:t>
      </w:r>
    </w:p>
    <w:p w14:paraId="05F53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3) 【拿】，功能为：机器人到达指定位置拿取物品。</w:t>
      </w:r>
    </w:p>
    <w:p w14:paraId="07A96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4) 【放】，功能为：机器人到达指定位置放下物品。</w:t>
      </w:r>
    </w:p>
    <w:p w14:paraId="7C160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5) 【存储仓】，功能为：存放一个或者多个物品。</w:t>
      </w:r>
    </w:p>
    <w:p w14:paraId="2AF9E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6) 【累加仓】，功能为：放入仓内的数据自动累加求和。</w:t>
      </w:r>
    </w:p>
    <w:p w14:paraId="1DB28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7) 【复制仓】，功能为：放入仓内的数据可以不限次数的复制拿取，且每次放入新数据时会覆盖之前仓内的数据。</w:t>
      </w:r>
    </w:p>
    <w:p w14:paraId="10E49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8) 【处理区】，功能为：只处理数值类型，条件可配置，条件包含大于、大于等于、小于、小于等于、等于、不等于，单条件判断。</w:t>
      </w:r>
    </w:p>
    <w:p w14:paraId="32D24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9) 【如果】，功能为：判断如果满足条件。</w:t>
      </w:r>
    </w:p>
    <w:p w14:paraId="43441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10) 【否则】，功能为：判断如果不满足条件。</w:t>
      </w:r>
    </w:p>
    <w:p w14:paraId="5C79C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11) 【绿灯】，功能为：当输入值满足处理区条件时亮起。</w:t>
      </w:r>
    </w:p>
    <w:p w14:paraId="246BF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12) 【重复】，功能为：表示指令重复执行。</w:t>
      </w:r>
    </w:p>
    <w:p w14:paraId="524C9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13) 数字【2】，功能为：用在【重复】后面，表示重复 2 次。</w:t>
      </w:r>
    </w:p>
    <w:p w14:paraId="656E5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14) 数字【3】，功能为：用在【重复】后面，表示重复 3 次。</w:t>
      </w:r>
    </w:p>
    <w:p w14:paraId="66AE8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15) 数字【4】，功能为：用在【重复】后面，表示重复 4 次。</w:t>
      </w:r>
    </w:p>
    <w:p w14:paraId="415FE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16) 数字【5】，功能为：用在【重复】后面，表示重复 5 次。</w:t>
      </w:r>
    </w:p>
    <w:p w14:paraId="304B9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17) 数字【6】，功能为：用在【重复】后面，表示重复 6 次。</w:t>
      </w:r>
    </w:p>
    <w:p w14:paraId="0F07B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18) 【存储仓】，功能为：存放一个或者多个物品。</w:t>
      </w:r>
    </w:p>
    <w:p w14:paraId="3071A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19) 【累加仓】，功能为：放入仓内的数据自动累加求和。</w:t>
      </w:r>
    </w:p>
    <w:p w14:paraId="6F858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20) 【复制仓】，功能为：放入仓内的数据可以不限次数的复制拿取，且每次放入新数据时会覆盖之前仓内的数据。</w:t>
      </w:r>
    </w:p>
    <w:p w14:paraId="5592C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21) 【处理区】，功能为：只处理数值类型，条件可配置，条件包含大于、大于等于、小于、小于等于、等于，单条件判断。</w:t>
      </w:r>
    </w:p>
    <w:p w14:paraId="4D44DB28">
      <w:pPr>
        <w:snapToGrid w:val="0"/>
        <w:spacing w:line="312" w:lineRule="auto"/>
        <w:ind w:firstLine="482" w:firstLineChars="200"/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2.任务规则</w:t>
      </w:r>
    </w:p>
    <w:p w14:paraId="01C11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竞赛地图由不同的功能区组成，包含输入区、输出区，以及存储仓、处理仓、累加仓、复制仓等用于实现程序功能。</w:t>
      </w:r>
    </w:p>
    <w:p w14:paraId="29147601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326255" cy="268224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26635" cy="26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7DBC2">
      <w:pPr>
        <w:snapToGrid w:val="0"/>
        <w:spacing w:line="312" w:lineRule="auto"/>
        <w:ind w:firstLine="480" w:firstLineChars="200"/>
        <w:jc w:val="center"/>
        <w:rPr>
          <w:rFonts w:ascii="仿宋" w:hAnsi="仿宋" w:eastAsia="仿宋"/>
          <w:color w:val="FF0000"/>
          <w:sz w:val="24"/>
          <w:szCs w:val="32"/>
        </w:rPr>
      </w:pPr>
      <w:r>
        <w:rPr>
          <w:rFonts w:ascii="仿宋" w:hAnsi="仿宋" w:eastAsia="仿宋"/>
          <w:color w:val="FF0000"/>
          <w:sz w:val="24"/>
          <w:szCs w:val="32"/>
        </w:rPr>
        <w:t>*图示仅为示意，实际地图在竞赛时公布</w:t>
      </w:r>
    </w:p>
    <w:p w14:paraId="4893D08E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其中：</w:t>
      </w:r>
    </w:p>
    <w:p w14:paraId="53CF461E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1) 标有“输入 ”文字的区域是输入区。</w:t>
      </w:r>
    </w:p>
    <w:p w14:paraId="3F472C1C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2) 标有“输出 ”文字的区域是输出区。</w:t>
      </w:r>
    </w:p>
    <w:p w14:paraId="2B07BB25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3) 标有“存储 ”文字的区域是存储仓。</w:t>
      </w:r>
    </w:p>
    <w:p w14:paraId="53412633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4) 标有“处理 ”文字的区域是处理仓。</w:t>
      </w:r>
    </w:p>
    <w:p w14:paraId="3922EF79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5) 标有“ 累加 ”文字的区域是累加仓。</w:t>
      </w:r>
    </w:p>
    <w:p w14:paraId="3785E9B6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6) 标有“ 复制 ”文字的区域是复制仓。</w:t>
      </w:r>
    </w:p>
    <w:p w14:paraId="55C3F9C3">
      <w:pPr>
        <w:snapToGrid w:val="0"/>
        <w:spacing w:line="312" w:lineRule="auto"/>
        <w:ind w:firstLine="482" w:firstLineChars="200"/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3.任务说明</w:t>
      </w:r>
    </w:p>
    <w:p w14:paraId="6A23F6E6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竞赛设置</w:t>
      </w:r>
      <w:r>
        <w:rPr>
          <w:rFonts w:ascii="仿宋" w:hAnsi="仿宋" w:eastAsia="仿宋"/>
          <w:b/>
          <w:bCs/>
          <w:color w:val="auto"/>
          <w:sz w:val="24"/>
          <w:szCs w:val="32"/>
        </w:rPr>
        <w:t>2个算法编程任务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，在每个任务中，选手需要根据任务描述，控制智能机器人从输入区获得数据，结合各种仓的功能设计算法处理数据，最后从输出区输出正确的数据。选手需分别针对每个任务设计算法，并摆放 AR 编程卡牌进行效果验证。实际任务设置仓的种类和数量在竞赛时公布。</w:t>
      </w:r>
    </w:p>
    <w:p w14:paraId="0CD9CB22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任务要求：</w:t>
      </w:r>
    </w:p>
    <w:p w14:paraId="2DAB8AD8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1) 选手需要完成全部任务，完成顺序不限。</w:t>
      </w:r>
    </w:p>
    <w:p w14:paraId="2B904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80" w:firstLineChars="200"/>
        <w:jc w:val="left"/>
        <w:textAlignment w:val="auto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2) 任务描述分为：问题描述、输入格式、输出格式、输入样例、输出样例和备注/说明（备注/说明非必要），其中输入样例和输出样例可用于选手测试程序，不用于结果评判。</w:t>
      </w:r>
    </w:p>
    <w:p w14:paraId="6F3D534B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3) 每个任务均设置5 个测试用例和参考代码行数用于计分，其中测试用例内容不公开和参考行数不公开。系统根据每个任务通过的测试用例个数和分值计算得分，每个测试用例分值不同。若选手通过全部或部分测试用例，代码行数每超出参考行数 1 行，在当前得分基础上扣除5%。每个任务满分 100 分。</w:t>
      </w:r>
    </w:p>
    <w:p w14:paraId="56146562">
      <w:pPr>
        <w:snapToGrid w:val="0"/>
        <w:spacing w:line="312" w:lineRule="auto"/>
        <w:ind w:firstLine="482" w:firstLineChars="200"/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4.竞赛流程</w:t>
      </w:r>
    </w:p>
    <w:p w14:paraId="1A6E7F39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1) 赛前准备：参赛选手自行准备移动设备和编程卡牌。</w:t>
      </w:r>
    </w:p>
    <w:p w14:paraId="45EBD9D8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2) 进入竞赛环境：选手进入竞赛环境，登录账号，开启竞赛入 口，等待竞赛开始。</w:t>
      </w:r>
    </w:p>
    <w:p w14:paraId="7E1EA233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3) 开始计时：裁判提示竞赛开始后，选手获得任务描述，同时记录开始时间。</w:t>
      </w:r>
    </w:p>
    <w:p w14:paraId="3F25D8ED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4) 编程验证：选手每次完成扫描运行程序后，系统会展示程序运行动画。在竞赛规定30 分钟时间内，选手可以多次修改程序并验证。</w:t>
      </w:r>
    </w:p>
    <w:p w14:paraId="50BCDA41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5) 结束计时：出现下列情况，将停止计时，并记录时间。</w:t>
      </w:r>
    </w:p>
    <w:p w14:paraId="76518EFE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a) 选手完成竞赛并提交最终程序（</w:t>
      </w:r>
      <w:r>
        <w:rPr>
          <w:rFonts w:ascii="仿宋" w:hAnsi="仿宋" w:eastAsia="仿宋"/>
          <w:color w:val="FF0000"/>
          <w:sz w:val="24"/>
          <w:szCs w:val="32"/>
        </w:rPr>
        <w:t>每位选手只能提交1次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）。系统提示选手结束竞赛。结束后，选手须示意裁判。</w:t>
      </w:r>
    </w:p>
    <w:p w14:paraId="2D0B0E21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b) 选手未在竞赛规定时间内提交程序，系统会在竞赛结束时自动提交。</w:t>
      </w:r>
    </w:p>
    <w:p w14:paraId="395E62FF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5.评比方式</w:t>
      </w:r>
    </w:p>
    <w:p w14:paraId="5821CAEB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计分规则</w:t>
      </w:r>
    </w:p>
    <w:p w14:paraId="08D1ABE7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37"/>
        <w:tblW w:w="5107" w:type="dxa"/>
        <w:tblInd w:w="16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2"/>
        <w:gridCol w:w="2266"/>
        <w:gridCol w:w="1709"/>
      </w:tblGrid>
      <w:tr w14:paraId="2485BA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2" w:type="dxa"/>
            <w:vAlign w:val="center"/>
          </w:tcPr>
          <w:p w14:paraId="1E00E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66" w:type="dxa"/>
            <w:vAlign w:val="center"/>
          </w:tcPr>
          <w:p w14:paraId="6BC37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1709" w:type="dxa"/>
            <w:vAlign w:val="center"/>
          </w:tcPr>
          <w:p w14:paraId="5CB32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" w:hAnsi="仿宋" w:eastAsia="仿宋"/>
                <w:b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</w:tr>
      <w:tr w14:paraId="546901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32" w:type="dxa"/>
            <w:vAlign w:val="center"/>
          </w:tcPr>
          <w:p w14:paraId="5C9F0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66" w:type="dxa"/>
            <w:vAlign w:val="center"/>
          </w:tcPr>
          <w:p w14:paraId="447CE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任务一</w:t>
            </w:r>
          </w:p>
        </w:tc>
        <w:tc>
          <w:tcPr>
            <w:tcW w:w="1709" w:type="dxa"/>
            <w:vAlign w:val="center"/>
          </w:tcPr>
          <w:p w14:paraId="42576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100 分</w:t>
            </w:r>
          </w:p>
        </w:tc>
      </w:tr>
      <w:tr w14:paraId="539390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132" w:type="dxa"/>
            <w:vAlign w:val="center"/>
          </w:tcPr>
          <w:p w14:paraId="18292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66" w:type="dxa"/>
            <w:vAlign w:val="center"/>
          </w:tcPr>
          <w:p w14:paraId="6B473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任务二</w:t>
            </w:r>
          </w:p>
        </w:tc>
        <w:tc>
          <w:tcPr>
            <w:tcW w:w="1709" w:type="dxa"/>
            <w:vAlign w:val="center"/>
          </w:tcPr>
          <w:p w14:paraId="254F4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100 分</w:t>
            </w:r>
          </w:p>
        </w:tc>
      </w:tr>
    </w:tbl>
    <w:p w14:paraId="25CD5ECB">
      <w:pPr>
        <w:snapToGrid w:val="0"/>
        <w:spacing w:line="312" w:lineRule="auto"/>
        <w:ind w:firstLine="1920" w:firstLineChars="8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FF0000"/>
          <w:sz w:val="24"/>
          <w:szCs w:val="32"/>
        </w:rPr>
        <w:t>*每个任务根据运行测试用例和代码行数计分</w:t>
      </w:r>
    </w:p>
    <w:p w14:paraId="67565381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竞赛结果按以下顺序依次评比：</w:t>
      </w:r>
    </w:p>
    <w:p w14:paraId="06D7855D">
      <w:pPr>
        <w:snapToGrid w:val="0"/>
        <w:spacing w:line="312" w:lineRule="auto"/>
        <w:ind w:firstLine="482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bCs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选手总得分 -&gt; 选手用时</w:t>
      </w:r>
    </w:p>
    <w:p w14:paraId="7207E6EF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即优先评比选手总得分，得分高者排名靠前；若得分相同，评比选手用时，用时短者排名靠前。</w:t>
      </w:r>
    </w:p>
    <w:p w14:paraId="5C62EEDE">
      <w:pPr>
        <w:snapToGrid w:val="0"/>
        <w:spacing w:line="312" w:lineRule="auto"/>
        <w:ind w:firstLine="480" w:firstLineChars="20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</w:p>
    <w:p w14:paraId="7620DF64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5" w:name="_Toc1311572297"/>
      <w:bookmarkStart w:id="26" w:name="_Toc113957452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五、奖项设置</w:t>
      </w:r>
      <w:bookmarkEnd w:id="25"/>
    </w:p>
    <w:p w14:paraId="6626EB73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竞赛项目依照规则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组别分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别评选一</w:t>
      </w: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、二、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三等奖。</w:t>
      </w:r>
    </w:p>
    <w:p w14:paraId="7E2378CF">
      <w:pPr>
        <w:pStyle w:val="28"/>
        <w:numPr>
          <w:ilvl w:val="0"/>
          <w:numId w:val="8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设立</w:t>
      </w:r>
      <w:r>
        <w:rPr>
          <w:rFonts w:ascii="仿宋" w:hAnsi="仿宋" w:eastAsia="仿宋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优秀辅导员证书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 w14:paraId="31DE9BD4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7" w:name="_Toc1823442871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六、安全规则</w:t>
      </w:r>
      <w:bookmarkEnd w:id="26"/>
      <w:bookmarkEnd w:id="27"/>
      <w:bookmarkStart w:id="30" w:name="_GoBack"/>
      <w:bookmarkEnd w:id="30"/>
    </w:p>
    <w:p w14:paraId="440CECF5">
      <w:pPr>
        <w:pStyle w:val="28"/>
        <w:numPr>
          <w:ilvl w:val="0"/>
          <w:numId w:val="9"/>
        </w:numPr>
        <w:tabs>
          <w:tab w:val="left" w:pos="4856"/>
        </w:tabs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在竞赛准备过程中，参数选手必须要听从指导教师或工作人员的安排，不可擅自进行危险操作。</w:t>
      </w:r>
    </w:p>
    <w:p w14:paraId="3EEB3DC8">
      <w:pPr>
        <w:pStyle w:val="28"/>
        <w:numPr>
          <w:ilvl w:val="0"/>
          <w:numId w:val="9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要注意现场安全情况，需要在指导教师或现场工作人员的引导下安全使用。</w:t>
      </w:r>
    </w:p>
    <w:p w14:paraId="61AE0622">
      <w:pPr>
        <w:pStyle w:val="28"/>
        <w:numPr>
          <w:ilvl w:val="0"/>
          <w:numId w:val="9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禁止使用大功率的电动工具。</w:t>
      </w:r>
    </w:p>
    <w:p w14:paraId="6C2E3671">
      <w:pPr>
        <w:pStyle w:val="28"/>
        <w:numPr>
          <w:ilvl w:val="0"/>
          <w:numId w:val="9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禁止使用污染或不稳定易爆物品等危险材料。</w:t>
      </w:r>
    </w:p>
    <w:p w14:paraId="43EB8310">
      <w:pPr>
        <w:pStyle w:val="28"/>
        <w:numPr>
          <w:ilvl w:val="0"/>
          <w:numId w:val="9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当作品含有危险结构并妨害公共安全时，裁判有权取消该参赛队的竞赛资格。</w:t>
      </w:r>
    </w:p>
    <w:p w14:paraId="3D0FD9F3">
      <w:pPr>
        <w:pStyle w:val="28"/>
        <w:numPr>
          <w:ilvl w:val="0"/>
          <w:numId w:val="9"/>
        </w:numPr>
        <w:snapToGrid w:val="0"/>
        <w:spacing w:line="312" w:lineRule="auto"/>
        <w:ind w:firstLineChars="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禁止使用可能对人员造成伤害的危险材料。</w:t>
      </w:r>
    </w:p>
    <w:p w14:paraId="242910A7">
      <w:pPr>
        <w:pStyle w:val="2"/>
        <w:numPr>
          <w:ilvl w:val="0"/>
          <w:numId w:val="0"/>
        </w:numPr>
        <w:snapToGrid w:val="0"/>
        <w:spacing w:after="0" w:line="312" w:lineRule="auto"/>
        <w:ind w:left="425" w:hanging="425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8" w:name="_Toc2012690207"/>
      <w:bookmarkStart w:id="29" w:name="_Toc116895804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七、规则说明</w:t>
      </w:r>
      <w:bookmarkEnd w:id="28"/>
      <w:bookmarkEnd w:id="29"/>
    </w:p>
    <w:p w14:paraId="5670942F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（一）不予评奖</w:t>
      </w:r>
    </w:p>
    <w:p w14:paraId="37F1ADC9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 参赛选手迟到10分钟以上或未参加竞赛。</w:t>
      </w:r>
    </w:p>
    <w:p w14:paraId="4DA4C246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 参赛选手蓄意损坏竞赛场地。</w:t>
      </w:r>
    </w:p>
    <w:p w14:paraId="44BDD17E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 参赛选手不听从裁判（评委）的指示。</w:t>
      </w:r>
    </w:p>
    <w:p w14:paraId="411AB55A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4. 参赛选手竞赛成绩为零分。</w:t>
      </w:r>
    </w:p>
    <w:p w14:paraId="38AC0AB9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5. 参赛选手被投诉且成立。</w:t>
      </w:r>
    </w:p>
    <w:p w14:paraId="3B242A8F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（二）其他说明</w:t>
      </w:r>
    </w:p>
    <w:p w14:paraId="75817122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1.参赛选手，不得剽窃、抄袭他人，取消选手的参赛资格和获奖资格。</w:t>
      </w:r>
    </w:p>
    <w:p w14:paraId="01DE269B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2.本规则是实施裁判工作的依据，在竞赛过程中裁判（评委）有最终裁定权。最终解释权归属组委会裁判组。</w:t>
      </w:r>
    </w:p>
    <w:p w14:paraId="427BC886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3.竞赛过程中，严禁干扰其他选手，包括但不限于以下情况： 挪动其他选手的地图或卡牌、对其他选手进行言语或肢体干扰。如出现违规，由裁判进行警告，每警告一次，该选手总分扣 10 分，同一选手警告三次，将被取消参赛资格，实际情况由裁判决定。</w:t>
      </w:r>
    </w:p>
    <w:p w14:paraId="21C889B6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557CB1C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本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规则的最终解释权归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竞赛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组委会所有。为保证赛事的公平与高质量的参赛体验，组委会有权利定期对本手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册</w:t>
      </w: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进行更新与补充，并于竞赛前发布并执行更迭。</w:t>
      </w:r>
    </w:p>
    <w:p w14:paraId="3417A94B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竞赛期间，凡是规则手册中没有说明的事项由裁判组决定。</w:t>
      </w:r>
    </w:p>
    <w:p w14:paraId="0AC67DF6">
      <w:pPr>
        <w:snapToGrid w:val="0"/>
        <w:spacing w:line="312" w:lineRule="auto"/>
        <w:ind w:firstLine="42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本规则手册是实施裁判工作的依据，在竞赛过程中裁判团队有最终裁定权。</w:t>
      </w:r>
    </w:p>
    <w:sectPr>
      <w:footerReference r:id="rId6" w:type="first"/>
      <w:footerReference r:id="rId5" w:type="default"/>
      <w:pgSz w:w="11900" w:h="16840"/>
      <w:pgMar w:top="1440" w:right="1800" w:bottom="1440" w:left="1800" w:header="851" w:footer="73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兰亭黑简体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-1"/>
    </w:sdtPr>
    <w:sdtEndPr>
      <w:rPr>
        <w:rStyle w:val="22"/>
      </w:rPr>
    </w:sdtEndPr>
    <w:sdtContent>
      <w:p w14:paraId="39EE5FC9">
        <w:pPr>
          <w:pStyle w:val="9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separate"/>
        </w:r>
        <w:r>
          <w:rPr>
            <w:rStyle w:val="22"/>
          </w:rPr>
          <w:t>2</w:t>
        </w:r>
        <w:r>
          <w:rPr>
            <w:rStyle w:val="22"/>
          </w:rPr>
          <w:fldChar w:fldCharType="end"/>
        </w:r>
      </w:p>
    </w:sdtContent>
  </w:sdt>
  <w:p w14:paraId="08DD73C5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  <w:rFonts w:ascii="方正兰亭黑简体" w:hAnsi="方正兰亭黑简体" w:eastAsia="方正兰亭黑简体"/>
      </w:rPr>
      <w:id w:val="1007173450"/>
    </w:sdtPr>
    <w:sdtEndPr>
      <w:rPr>
        <w:rStyle w:val="22"/>
        <w:rFonts w:ascii="方正兰亭黑简体" w:hAnsi="方正兰亭黑简体" w:eastAsia="方正兰亭黑简体"/>
      </w:rPr>
    </w:sdtEndPr>
    <w:sdtContent>
      <w:p w14:paraId="7F9B8C6A">
        <w:pPr>
          <w:pStyle w:val="9"/>
          <w:framePr w:wrap="auto" w:vAnchor="text" w:hAnchor="margin" w:xAlign="center" w:y="1"/>
          <w:rPr>
            <w:rStyle w:val="22"/>
            <w:rFonts w:ascii="方正兰亭黑简体" w:hAnsi="方正兰亭黑简体" w:eastAsia="方正兰亭黑简体"/>
          </w:rPr>
        </w:pPr>
        <w:r>
          <w:rPr>
            <w:rStyle w:val="22"/>
            <w:rFonts w:ascii="方正兰亭黑简体" w:hAnsi="方正兰亭黑简体" w:eastAsia="方正兰亭黑简体"/>
          </w:rPr>
          <w:fldChar w:fldCharType="begin"/>
        </w:r>
        <w:r>
          <w:rPr>
            <w:rStyle w:val="22"/>
            <w:rFonts w:ascii="方正兰亭黑简体" w:hAnsi="方正兰亭黑简体" w:eastAsia="方正兰亭黑简体"/>
          </w:rPr>
          <w:instrText xml:space="preserve"> PAGE </w:instrText>
        </w:r>
        <w:r>
          <w:rPr>
            <w:rStyle w:val="22"/>
            <w:rFonts w:ascii="方正兰亭黑简体" w:hAnsi="方正兰亭黑简体" w:eastAsia="方正兰亭黑简体"/>
          </w:rPr>
          <w:fldChar w:fldCharType="separate"/>
        </w:r>
        <w:r>
          <w:rPr>
            <w:rStyle w:val="22"/>
            <w:rFonts w:ascii="方正兰亭黑简体" w:hAnsi="方正兰亭黑简体" w:eastAsia="方正兰亭黑简体"/>
          </w:rPr>
          <w:t>1</w:t>
        </w:r>
        <w:r>
          <w:rPr>
            <w:rStyle w:val="22"/>
            <w:rFonts w:ascii="方正兰亭黑简体" w:hAnsi="方正兰亭黑简体" w:eastAsia="方正兰亭黑简体"/>
          </w:rPr>
          <w:fldChar w:fldCharType="end"/>
        </w:r>
      </w:p>
    </w:sdtContent>
  </w:sdt>
  <w:p w14:paraId="0D66B100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  <w:rFonts w:ascii="仿宋" w:hAnsi="仿宋" w:eastAsia="仿宋"/>
      </w:rPr>
      <w:id w:val="177663078"/>
    </w:sdtPr>
    <w:sdtEndPr>
      <w:rPr>
        <w:rStyle w:val="22"/>
        <w:rFonts w:ascii="仿宋" w:hAnsi="仿宋" w:eastAsia="仿宋"/>
      </w:rPr>
    </w:sdtEndPr>
    <w:sdtContent>
      <w:p w14:paraId="39C0F5C8">
        <w:pPr>
          <w:pStyle w:val="9"/>
          <w:framePr w:wrap="auto" w:vAnchor="text" w:hAnchor="margin" w:xAlign="center" w:y="1"/>
          <w:rPr>
            <w:rStyle w:val="22"/>
            <w:rFonts w:ascii="仿宋" w:hAnsi="仿宋" w:eastAsia="仿宋"/>
          </w:rPr>
        </w:pPr>
        <w:r>
          <w:rPr>
            <w:rStyle w:val="22"/>
            <w:rFonts w:ascii="仿宋" w:hAnsi="仿宋" w:eastAsia="仿宋"/>
          </w:rPr>
          <w:fldChar w:fldCharType="begin"/>
        </w:r>
        <w:r>
          <w:rPr>
            <w:rStyle w:val="22"/>
            <w:rFonts w:ascii="仿宋" w:hAnsi="仿宋" w:eastAsia="仿宋"/>
          </w:rPr>
          <w:instrText xml:space="preserve"> PAGE </w:instrText>
        </w:r>
        <w:r>
          <w:rPr>
            <w:rStyle w:val="22"/>
            <w:rFonts w:ascii="仿宋" w:hAnsi="仿宋" w:eastAsia="仿宋"/>
          </w:rPr>
          <w:fldChar w:fldCharType="separate"/>
        </w:r>
        <w:r>
          <w:rPr>
            <w:rStyle w:val="22"/>
            <w:rFonts w:ascii="仿宋" w:hAnsi="仿宋" w:eastAsia="仿宋"/>
          </w:rPr>
          <w:t>1</w:t>
        </w:r>
        <w:r>
          <w:rPr>
            <w:rStyle w:val="22"/>
            <w:rFonts w:ascii="仿宋" w:hAnsi="仿宋" w:eastAsia="仿宋"/>
          </w:rPr>
          <w:fldChar w:fldCharType="end"/>
        </w:r>
      </w:p>
    </w:sdtContent>
  </w:sdt>
  <w:p w14:paraId="3AA1D00D">
    <w:pPr>
      <w:pStyle w:val="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2579E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D2382"/>
    <w:multiLevelType w:val="multilevel"/>
    <w:tmpl w:val="04ED2382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19230E37"/>
    <w:multiLevelType w:val="multilevel"/>
    <w:tmpl w:val="19230E37"/>
    <w:lvl w:ilvl="0" w:tentative="0">
      <w:start w:val="1"/>
      <w:numFmt w:val="lowerLetter"/>
      <w:lvlText w:val="%1)"/>
      <w:lvlJc w:val="left"/>
      <w:pPr>
        <w:ind w:left="1320" w:hanging="420"/>
      </w:pPr>
    </w:lvl>
    <w:lvl w:ilvl="1" w:tentative="0">
      <w:start w:val="1"/>
      <w:numFmt w:val="lowerLetter"/>
      <w:lvlText w:val="%2)"/>
      <w:lvlJc w:val="left"/>
      <w:pPr>
        <w:ind w:left="1740" w:hanging="420"/>
      </w:pPr>
    </w:lvl>
    <w:lvl w:ilvl="2" w:tentative="0">
      <w:start w:val="1"/>
      <w:numFmt w:val="lowerRoman"/>
      <w:lvlText w:val="%3."/>
      <w:lvlJc w:val="right"/>
      <w:pPr>
        <w:ind w:left="2160" w:hanging="420"/>
      </w:pPr>
    </w:lvl>
    <w:lvl w:ilvl="3" w:tentative="0">
      <w:start w:val="1"/>
      <w:numFmt w:val="decimal"/>
      <w:lvlText w:val="%4."/>
      <w:lvlJc w:val="left"/>
      <w:pPr>
        <w:ind w:left="2580" w:hanging="420"/>
      </w:pPr>
    </w:lvl>
    <w:lvl w:ilvl="4" w:tentative="0">
      <w:start w:val="1"/>
      <w:numFmt w:val="lowerLetter"/>
      <w:lvlText w:val="%5)"/>
      <w:lvlJc w:val="left"/>
      <w:pPr>
        <w:ind w:left="3000" w:hanging="420"/>
      </w:pPr>
    </w:lvl>
    <w:lvl w:ilvl="5" w:tentative="0">
      <w:start w:val="1"/>
      <w:numFmt w:val="lowerRoman"/>
      <w:lvlText w:val="%6."/>
      <w:lvlJc w:val="right"/>
      <w:pPr>
        <w:ind w:left="3420" w:hanging="420"/>
      </w:pPr>
    </w:lvl>
    <w:lvl w:ilvl="6" w:tentative="0">
      <w:start w:val="1"/>
      <w:numFmt w:val="decimal"/>
      <w:lvlText w:val="%7."/>
      <w:lvlJc w:val="left"/>
      <w:pPr>
        <w:ind w:left="3840" w:hanging="420"/>
      </w:pPr>
    </w:lvl>
    <w:lvl w:ilvl="7" w:tentative="0">
      <w:start w:val="1"/>
      <w:numFmt w:val="lowerLetter"/>
      <w:lvlText w:val="%8)"/>
      <w:lvlJc w:val="left"/>
      <w:pPr>
        <w:ind w:left="4260" w:hanging="420"/>
      </w:pPr>
    </w:lvl>
    <w:lvl w:ilvl="8" w:tentative="0">
      <w:start w:val="1"/>
      <w:numFmt w:val="lowerRoman"/>
      <w:lvlText w:val="%9."/>
      <w:lvlJc w:val="right"/>
      <w:pPr>
        <w:ind w:left="4680" w:hanging="420"/>
      </w:pPr>
    </w:lvl>
  </w:abstractNum>
  <w:abstractNum w:abstractNumId="2">
    <w:nsid w:val="1D352091"/>
    <w:multiLevelType w:val="multilevel"/>
    <w:tmpl w:val="1D352091"/>
    <w:lvl w:ilvl="0" w:tentative="0">
      <w:start w:val="1"/>
      <w:numFmt w:val="decimal"/>
      <w:lvlText w:val="%1)"/>
      <w:lvlJc w:val="left"/>
      <w:pPr>
        <w:ind w:left="90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EA60B4A"/>
    <w:multiLevelType w:val="multilevel"/>
    <w:tmpl w:val="1EA60B4A"/>
    <w:lvl w:ilvl="0" w:tentative="0">
      <w:start w:val="1"/>
      <w:numFmt w:val="decimal"/>
      <w:lvlText w:val="%1."/>
      <w:lvlJc w:val="left"/>
      <w:pPr>
        <w:ind w:left="660" w:hanging="42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ind w:left="138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33992290"/>
    <w:multiLevelType w:val="multilevel"/>
    <w:tmpl w:val="33992290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364234C3"/>
    <w:multiLevelType w:val="multilevel"/>
    <w:tmpl w:val="364234C3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55C235B"/>
    <w:multiLevelType w:val="multilevel"/>
    <w:tmpl w:val="455C235B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3486799"/>
    <w:multiLevelType w:val="multilevel"/>
    <w:tmpl w:val="73486799"/>
    <w:lvl w:ilvl="0" w:tentative="0">
      <w:start w:val="1"/>
      <w:numFmt w:val="decimal"/>
      <w:lvlText w:val="%1)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8">
    <w:nsid w:val="761714E6"/>
    <w:multiLevelType w:val="multilevel"/>
    <w:tmpl w:val="761714E6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NGNjZmQ5Y2EyNGMwNDkwMmUxNDg0NzQ3MTJmODAifQ=="/>
  </w:docVars>
  <w:rsids>
    <w:rsidRoot w:val="0049594E"/>
    <w:rsid w:val="00001164"/>
    <w:rsid w:val="00001D70"/>
    <w:rsid w:val="0000403E"/>
    <w:rsid w:val="00004CEE"/>
    <w:rsid w:val="00005060"/>
    <w:rsid w:val="00005864"/>
    <w:rsid w:val="00005DBD"/>
    <w:rsid w:val="000071D4"/>
    <w:rsid w:val="000072A9"/>
    <w:rsid w:val="00011111"/>
    <w:rsid w:val="00011249"/>
    <w:rsid w:val="00012012"/>
    <w:rsid w:val="000136D4"/>
    <w:rsid w:val="000161F7"/>
    <w:rsid w:val="00016470"/>
    <w:rsid w:val="000166AA"/>
    <w:rsid w:val="000175B8"/>
    <w:rsid w:val="00017C8A"/>
    <w:rsid w:val="00020468"/>
    <w:rsid w:val="000214C9"/>
    <w:rsid w:val="00021823"/>
    <w:rsid w:val="00021AFE"/>
    <w:rsid w:val="000233A0"/>
    <w:rsid w:val="00025EB7"/>
    <w:rsid w:val="00026BB9"/>
    <w:rsid w:val="00027075"/>
    <w:rsid w:val="000313EA"/>
    <w:rsid w:val="00031A57"/>
    <w:rsid w:val="00032DAC"/>
    <w:rsid w:val="000333EA"/>
    <w:rsid w:val="00034CDA"/>
    <w:rsid w:val="0003552F"/>
    <w:rsid w:val="000355B8"/>
    <w:rsid w:val="0003589B"/>
    <w:rsid w:val="00036177"/>
    <w:rsid w:val="00036C4F"/>
    <w:rsid w:val="00037A0B"/>
    <w:rsid w:val="00040046"/>
    <w:rsid w:val="00040357"/>
    <w:rsid w:val="00040617"/>
    <w:rsid w:val="0004265A"/>
    <w:rsid w:val="0004314F"/>
    <w:rsid w:val="000432F3"/>
    <w:rsid w:val="000436B8"/>
    <w:rsid w:val="00044391"/>
    <w:rsid w:val="00044733"/>
    <w:rsid w:val="00044FCB"/>
    <w:rsid w:val="000460C6"/>
    <w:rsid w:val="0004681A"/>
    <w:rsid w:val="0005086C"/>
    <w:rsid w:val="00052413"/>
    <w:rsid w:val="00052423"/>
    <w:rsid w:val="00052AB3"/>
    <w:rsid w:val="00053938"/>
    <w:rsid w:val="00053C8C"/>
    <w:rsid w:val="0005464E"/>
    <w:rsid w:val="00056BD5"/>
    <w:rsid w:val="00056C37"/>
    <w:rsid w:val="0005758E"/>
    <w:rsid w:val="0005764B"/>
    <w:rsid w:val="00060A4C"/>
    <w:rsid w:val="00060D23"/>
    <w:rsid w:val="00061597"/>
    <w:rsid w:val="000637DB"/>
    <w:rsid w:val="00063A80"/>
    <w:rsid w:val="0006443A"/>
    <w:rsid w:val="000652D3"/>
    <w:rsid w:val="000654F9"/>
    <w:rsid w:val="000658D4"/>
    <w:rsid w:val="000659C0"/>
    <w:rsid w:val="00065C19"/>
    <w:rsid w:val="00066105"/>
    <w:rsid w:val="0006629F"/>
    <w:rsid w:val="00071C8D"/>
    <w:rsid w:val="0007300D"/>
    <w:rsid w:val="0007467C"/>
    <w:rsid w:val="00076291"/>
    <w:rsid w:val="00081266"/>
    <w:rsid w:val="00081859"/>
    <w:rsid w:val="00081904"/>
    <w:rsid w:val="00081DB2"/>
    <w:rsid w:val="000821EA"/>
    <w:rsid w:val="00082BD0"/>
    <w:rsid w:val="000837FE"/>
    <w:rsid w:val="000848C1"/>
    <w:rsid w:val="000849CF"/>
    <w:rsid w:val="0008594E"/>
    <w:rsid w:val="000860CF"/>
    <w:rsid w:val="00086171"/>
    <w:rsid w:val="000862E3"/>
    <w:rsid w:val="00086542"/>
    <w:rsid w:val="00086713"/>
    <w:rsid w:val="0008741C"/>
    <w:rsid w:val="000878FB"/>
    <w:rsid w:val="00087908"/>
    <w:rsid w:val="00090400"/>
    <w:rsid w:val="000906CA"/>
    <w:rsid w:val="00091695"/>
    <w:rsid w:val="000916E7"/>
    <w:rsid w:val="000919DC"/>
    <w:rsid w:val="0009410B"/>
    <w:rsid w:val="0009441D"/>
    <w:rsid w:val="00094F11"/>
    <w:rsid w:val="00094F66"/>
    <w:rsid w:val="0009552E"/>
    <w:rsid w:val="00096652"/>
    <w:rsid w:val="00096A74"/>
    <w:rsid w:val="000A1F62"/>
    <w:rsid w:val="000A250F"/>
    <w:rsid w:val="000A3236"/>
    <w:rsid w:val="000A3B62"/>
    <w:rsid w:val="000A40EF"/>
    <w:rsid w:val="000A5ABF"/>
    <w:rsid w:val="000A69D2"/>
    <w:rsid w:val="000A6EEE"/>
    <w:rsid w:val="000A7956"/>
    <w:rsid w:val="000B00E9"/>
    <w:rsid w:val="000B1F1A"/>
    <w:rsid w:val="000B1FEC"/>
    <w:rsid w:val="000B2B03"/>
    <w:rsid w:val="000B356B"/>
    <w:rsid w:val="000B481E"/>
    <w:rsid w:val="000B4B78"/>
    <w:rsid w:val="000B54B2"/>
    <w:rsid w:val="000B5817"/>
    <w:rsid w:val="000B5F09"/>
    <w:rsid w:val="000B5F2F"/>
    <w:rsid w:val="000C00A9"/>
    <w:rsid w:val="000C0191"/>
    <w:rsid w:val="000C01B7"/>
    <w:rsid w:val="000C124E"/>
    <w:rsid w:val="000C1E5E"/>
    <w:rsid w:val="000C2241"/>
    <w:rsid w:val="000C25D0"/>
    <w:rsid w:val="000C27F1"/>
    <w:rsid w:val="000C29FA"/>
    <w:rsid w:val="000C2E99"/>
    <w:rsid w:val="000C34B0"/>
    <w:rsid w:val="000C3DFE"/>
    <w:rsid w:val="000C420F"/>
    <w:rsid w:val="000C4C6E"/>
    <w:rsid w:val="000C502F"/>
    <w:rsid w:val="000C51FB"/>
    <w:rsid w:val="000C56AD"/>
    <w:rsid w:val="000C56E7"/>
    <w:rsid w:val="000C5942"/>
    <w:rsid w:val="000C6618"/>
    <w:rsid w:val="000C7F1C"/>
    <w:rsid w:val="000D0378"/>
    <w:rsid w:val="000D0CB1"/>
    <w:rsid w:val="000D0DCA"/>
    <w:rsid w:val="000D2031"/>
    <w:rsid w:val="000D2447"/>
    <w:rsid w:val="000D36C2"/>
    <w:rsid w:val="000D3B88"/>
    <w:rsid w:val="000D3EF1"/>
    <w:rsid w:val="000D4439"/>
    <w:rsid w:val="000D4B81"/>
    <w:rsid w:val="000D57AF"/>
    <w:rsid w:val="000D5F73"/>
    <w:rsid w:val="000D620F"/>
    <w:rsid w:val="000D67EF"/>
    <w:rsid w:val="000E0834"/>
    <w:rsid w:val="000E199C"/>
    <w:rsid w:val="000E1A7E"/>
    <w:rsid w:val="000E243B"/>
    <w:rsid w:val="000E249E"/>
    <w:rsid w:val="000E3DEA"/>
    <w:rsid w:val="000E4691"/>
    <w:rsid w:val="000E47F0"/>
    <w:rsid w:val="000E4BFD"/>
    <w:rsid w:val="000E4E8A"/>
    <w:rsid w:val="000E514F"/>
    <w:rsid w:val="000E5464"/>
    <w:rsid w:val="000E5576"/>
    <w:rsid w:val="000E70B3"/>
    <w:rsid w:val="000E7FDE"/>
    <w:rsid w:val="000F0E93"/>
    <w:rsid w:val="000F20A4"/>
    <w:rsid w:val="000F30A8"/>
    <w:rsid w:val="000F3162"/>
    <w:rsid w:val="000F380D"/>
    <w:rsid w:val="000F3C74"/>
    <w:rsid w:val="000F506C"/>
    <w:rsid w:val="000F5954"/>
    <w:rsid w:val="000F795A"/>
    <w:rsid w:val="000F7AA6"/>
    <w:rsid w:val="001001E6"/>
    <w:rsid w:val="00101493"/>
    <w:rsid w:val="0010187F"/>
    <w:rsid w:val="00103BEF"/>
    <w:rsid w:val="00105151"/>
    <w:rsid w:val="00105E09"/>
    <w:rsid w:val="00106959"/>
    <w:rsid w:val="00106AF6"/>
    <w:rsid w:val="00107C11"/>
    <w:rsid w:val="0011126A"/>
    <w:rsid w:val="001117EB"/>
    <w:rsid w:val="00111BDA"/>
    <w:rsid w:val="00113EBA"/>
    <w:rsid w:val="00114BE7"/>
    <w:rsid w:val="0011522F"/>
    <w:rsid w:val="001157C5"/>
    <w:rsid w:val="00115C9B"/>
    <w:rsid w:val="00116259"/>
    <w:rsid w:val="00122B66"/>
    <w:rsid w:val="00124944"/>
    <w:rsid w:val="00125339"/>
    <w:rsid w:val="00125B6C"/>
    <w:rsid w:val="00125D0F"/>
    <w:rsid w:val="00126C51"/>
    <w:rsid w:val="00126C63"/>
    <w:rsid w:val="00131CCA"/>
    <w:rsid w:val="00131E5E"/>
    <w:rsid w:val="001322CC"/>
    <w:rsid w:val="00133012"/>
    <w:rsid w:val="00133E67"/>
    <w:rsid w:val="00134718"/>
    <w:rsid w:val="00135169"/>
    <w:rsid w:val="001353B2"/>
    <w:rsid w:val="00135DBA"/>
    <w:rsid w:val="00135F17"/>
    <w:rsid w:val="00135FE9"/>
    <w:rsid w:val="00136620"/>
    <w:rsid w:val="00136F5E"/>
    <w:rsid w:val="0014123F"/>
    <w:rsid w:val="00143DC9"/>
    <w:rsid w:val="00143EC3"/>
    <w:rsid w:val="0014671E"/>
    <w:rsid w:val="0014760F"/>
    <w:rsid w:val="00150037"/>
    <w:rsid w:val="0015060C"/>
    <w:rsid w:val="001530CE"/>
    <w:rsid w:val="00154961"/>
    <w:rsid w:val="00154C2D"/>
    <w:rsid w:val="001560BF"/>
    <w:rsid w:val="00156160"/>
    <w:rsid w:val="001568B8"/>
    <w:rsid w:val="00156A1F"/>
    <w:rsid w:val="00156F0B"/>
    <w:rsid w:val="00157305"/>
    <w:rsid w:val="00157491"/>
    <w:rsid w:val="00157768"/>
    <w:rsid w:val="001603C1"/>
    <w:rsid w:val="0016116E"/>
    <w:rsid w:val="001633DF"/>
    <w:rsid w:val="001636A3"/>
    <w:rsid w:val="0016469E"/>
    <w:rsid w:val="00164896"/>
    <w:rsid w:val="0016495B"/>
    <w:rsid w:val="00164FB4"/>
    <w:rsid w:val="00165F52"/>
    <w:rsid w:val="00166008"/>
    <w:rsid w:val="00166BF5"/>
    <w:rsid w:val="00166CDC"/>
    <w:rsid w:val="0016711A"/>
    <w:rsid w:val="001673F9"/>
    <w:rsid w:val="00167D36"/>
    <w:rsid w:val="00170485"/>
    <w:rsid w:val="001708D9"/>
    <w:rsid w:val="00171332"/>
    <w:rsid w:val="00171972"/>
    <w:rsid w:val="00171B22"/>
    <w:rsid w:val="001728CF"/>
    <w:rsid w:val="00172ACD"/>
    <w:rsid w:val="00173614"/>
    <w:rsid w:val="00174B0E"/>
    <w:rsid w:val="00175B8E"/>
    <w:rsid w:val="00176530"/>
    <w:rsid w:val="00176831"/>
    <w:rsid w:val="00176947"/>
    <w:rsid w:val="0017738B"/>
    <w:rsid w:val="00180AE9"/>
    <w:rsid w:val="001817C3"/>
    <w:rsid w:val="00181CC8"/>
    <w:rsid w:val="00182A5C"/>
    <w:rsid w:val="00184AC8"/>
    <w:rsid w:val="00184E77"/>
    <w:rsid w:val="00185A6A"/>
    <w:rsid w:val="0018651E"/>
    <w:rsid w:val="00186F6A"/>
    <w:rsid w:val="00187462"/>
    <w:rsid w:val="001876E5"/>
    <w:rsid w:val="00191FF2"/>
    <w:rsid w:val="00192462"/>
    <w:rsid w:val="00195582"/>
    <w:rsid w:val="00195FCB"/>
    <w:rsid w:val="0019625A"/>
    <w:rsid w:val="001976C2"/>
    <w:rsid w:val="001A0138"/>
    <w:rsid w:val="001A029E"/>
    <w:rsid w:val="001A073C"/>
    <w:rsid w:val="001A0BFF"/>
    <w:rsid w:val="001A2466"/>
    <w:rsid w:val="001A314A"/>
    <w:rsid w:val="001A35F6"/>
    <w:rsid w:val="001A37FC"/>
    <w:rsid w:val="001A49B1"/>
    <w:rsid w:val="001A6E0D"/>
    <w:rsid w:val="001A770A"/>
    <w:rsid w:val="001B1388"/>
    <w:rsid w:val="001B4976"/>
    <w:rsid w:val="001B4D4A"/>
    <w:rsid w:val="001B4F96"/>
    <w:rsid w:val="001B51EF"/>
    <w:rsid w:val="001B57C5"/>
    <w:rsid w:val="001B7761"/>
    <w:rsid w:val="001B796B"/>
    <w:rsid w:val="001C027F"/>
    <w:rsid w:val="001C02FE"/>
    <w:rsid w:val="001C0665"/>
    <w:rsid w:val="001C1A53"/>
    <w:rsid w:val="001C2E8D"/>
    <w:rsid w:val="001C3E03"/>
    <w:rsid w:val="001C4640"/>
    <w:rsid w:val="001C5B93"/>
    <w:rsid w:val="001C5E5F"/>
    <w:rsid w:val="001C6E18"/>
    <w:rsid w:val="001D13B3"/>
    <w:rsid w:val="001D17A7"/>
    <w:rsid w:val="001D1E81"/>
    <w:rsid w:val="001D231E"/>
    <w:rsid w:val="001D4460"/>
    <w:rsid w:val="001D46CB"/>
    <w:rsid w:val="001D4D54"/>
    <w:rsid w:val="001D5AFA"/>
    <w:rsid w:val="001D69DC"/>
    <w:rsid w:val="001D6CD2"/>
    <w:rsid w:val="001D7AC6"/>
    <w:rsid w:val="001E0109"/>
    <w:rsid w:val="001E02D6"/>
    <w:rsid w:val="001E0997"/>
    <w:rsid w:val="001E107F"/>
    <w:rsid w:val="001E24DC"/>
    <w:rsid w:val="001E4056"/>
    <w:rsid w:val="001E46A6"/>
    <w:rsid w:val="001E56C4"/>
    <w:rsid w:val="001E6534"/>
    <w:rsid w:val="001E6A0B"/>
    <w:rsid w:val="001E6EF5"/>
    <w:rsid w:val="001E74BC"/>
    <w:rsid w:val="001F08DF"/>
    <w:rsid w:val="001F13AC"/>
    <w:rsid w:val="001F2027"/>
    <w:rsid w:val="001F233D"/>
    <w:rsid w:val="001F28FF"/>
    <w:rsid w:val="001F2941"/>
    <w:rsid w:val="001F2F17"/>
    <w:rsid w:val="001F39C5"/>
    <w:rsid w:val="001F447F"/>
    <w:rsid w:val="001F594A"/>
    <w:rsid w:val="001F6E9C"/>
    <w:rsid w:val="001F7929"/>
    <w:rsid w:val="00200B95"/>
    <w:rsid w:val="00202402"/>
    <w:rsid w:val="0020263B"/>
    <w:rsid w:val="0020363E"/>
    <w:rsid w:val="0020416E"/>
    <w:rsid w:val="00204DDE"/>
    <w:rsid w:val="00204E76"/>
    <w:rsid w:val="002053EB"/>
    <w:rsid w:val="002057D0"/>
    <w:rsid w:val="00205B02"/>
    <w:rsid w:val="00206411"/>
    <w:rsid w:val="00212F76"/>
    <w:rsid w:val="0021465E"/>
    <w:rsid w:val="0021483A"/>
    <w:rsid w:val="00216ADB"/>
    <w:rsid w:val="00216EE9"/>
    <w:rsid w:val="002171B3"/>
    <w:rsid w:val="00217D3C"/>
    <w:rsid w:val="00220852"/>
    <w:rsid w:val="00220906"/>
    <w:rsid w:val="00220BC3"/>
    <w:rsid w:val="00221041"/>
    <w:rsid w:val="00221700"/>
    <w:rsid w:val="002226AE"/>
    <w:rsid w:val="00222B49"/>
    <w:rsid w:val="00222B6F"/>
    <w:rsid w:val="00224AFE"/>
    <w:rsid w:val="002255A9"/>
    <w:rsid w:val="00225A35"/>
    <w:rsid w:val="00226493"/>
    <w:rsid w:val="00226618"/>
    <w:rsid w:val="002270B2"/>
    <w:rsid w:val="002270D9"/>
    <w:rsid w:val="00227F33"/>
    <w:rsid w:val="00231399"/>
    <w:rsid w:val="00231C8A"/>
    <w:rsid w:val="00231D7D"/>
    <w:rsid w:val="002321DB"/>
    <w:rsid w:val="0023255C"/>
    <w:rsid w:val="002329E0"/>
    <w:rsid w:val="002335A5"/>
    <w:rsid w:val="00233AE0"/>
    <w:rsid w:val="002343B0"/>
    <w:rsid w:val="00235886"/>
    <w:rsid w:val="00235FCE"/>
    <w:rsid w:val="0023660E"/>
    <w:rsid w:val="00237AD2"/>
    <w:rsid w:val="00240C1D"/>
    <w:rsid w:val="00240F0C"/>
    <w:rsid w:val="00242101"/>
    <w:rsid w:val="00242256"/>
    <w:rsid w:val="002425B4"/>
    <w:rsid w:val="002437E8"/>
    <w:rsid w:val="0024387E"/>
    <w:rsid w:val="00245CE1"/>
    <w:rsid w:val="002461F4"/>
    <w:rsid w:val="00246DF9"/>
    <w:rsid w:val="0024725F"/>
    <w:rsid w:val="002474C8"/>
    <w:rsid w:val="00247590"/>
    <w:rsid w:val="002500AC"/>
    <w:rsid w:val="0025036E"/>
    <w:rsid w:val="0025109D"/>
    <w:rsid w:val="0025199C"/>
    <w:rsid w:val="0025281C"/>
    <w:rsid w:val="00253DF8"/>
    <w:rsid w:val="00254A06"/>
    <w:rsid w:val="00254AB1"/>
    <w:rsid w:val="00254CB6"/>
    <w:rsid w:val="00255498"/>
    <w:rsid w:val="002569C0"/>
    <w:rsid w:val="0025723B"/>
    <w:rsid w:val="002609CB"/>
    <w:rsid w:val="00261C9F"/>
    <w:rsid w:val="002628C1"/>
    <w:rsid w:val="00263256"/>
    <w:rsid w:val="002636C3"/>
    <w:rsid w:val="00265E09"/>
    <w:rsid w:val="00265F01"/>
    <w:rsid w:val="00267760"/>
    <w:rsid w:val="0027044F"/>
    <w:rsid w:val="00271D44"/>
    <w:rsid w:val="00271E7E"/>
    <w:rsid w:val="00272414"/>
    <w:rsid w:val="00272888"/>
    <w:rsid w:val="002739B1"/>
    <w:rsid w:val="002753C5"/>
    <w:rsid w:val="00275944"/>
    <w:rsid w:val="0027629F"/>
    <w:rsid w:val="00276576"/>
    <w:rsid w:val="00276D04"/>
    <w:rsid w:val="00277C0F"/>
    <w:rsid w:val="0028003C"/>
    <w:rsid w:val="00280F2C"/>
    <w:rsid w:val="00281077"/>
    <w:rsid w:val="002819F3"/>
    <w:rsid w:val="00282442"/>
    <w:rsid w:val="00282C4D"/>
    <w:rsid w:val="00283D7F"/>
    <w:rsid w:val="00284BCD"/>
    <w:rsid w:val="002857B0"/>
    <w:rsid w:val="00285BC0"/>
    <w:rsid w:val="00285C2B"/>
    <w:rsid w:val="00287A9C"/>
    <w:rsid w:val="0029052A"/>
    <w:rsid w:val="00290DD3"/>
    <w:rsid w:val="00290E81"/>
    <w:rsid w:val="0029109A"/>
    <w:rsid w:val="00291253"/>
    <w:rsid w:val="002912FA"/>
    <w:rsid w:val="002913AE"/>
    <w:rsid w:val="00291E37"/>
    <w:rsid w:val="00292213"/>
    <w:rsid w:val="002934F9"/>
    <w:rsid w:val="002935E3"/>
    <w:rsid w:val="0029482A"/>
    <w:rsid w:val="002953F5"/>
    <w:rsid w:val="0029692E"/>
    <w:rsid w:val="002A14B0"/>
    <w:rsid w:val="002A1B4F"/>
    <w:rsid w:val="002A1C73"/>
    <w:rsid w:val="002A1F6D"/>
    <w:rsid w:val="002A268D"/>
    <w:rsid w:val="002A2710"/>
    <w:rsid w:val="002A3822"/>
    <w:rsid w:val="002A68CB"/>
    <w:rsid w:val="002A701D"/>
    <w:rsid w:val="002A7884"/>
    <w:rsid w:val="002B0701"/>
    <w:rsid w:val="002B1F6F"/>
    <w:rsid w:val="002B3F59"/>
    <w:rsid w:val="002B4552"/>
    <w:rsid w:val="002B4861"/>
    <w:rsid w:val="002B53C8"/>
    <w:rsid w:val="002B53E4"/>
    <w:rsid w:val="002B5449"/>
    <w:rsid w:val="002B572B"/>
    <w:rsid w:val="002B5778"/>
    <w:rsid w:val="002B60E5"/>
    <w:rsid w:val="002B6B71"/>
    <w:rsid w:val="002B702A"/>
    <w:rsid w:val="002C0F70"/>
    <w:rsid w:val="002C1014"/>
    <w:rsid w:val="002C2775"/>
    <w:rsid w:val="002C30EB"/>
    <w:rsid w:val="002C32A2"/>
    <w:rsid w:val="002C396B"/>
    <w:rsid w:val="002C3CEE"/>
    <w:rsid w:val="002C41EC"/>
    <w:rsid w:val="002C4522"/>
    <w:rsid w:val="002C4FA5"/>
    <w:rsid w:val="002C6C56"/>
    <w:rsid w:val="002C6DFD"/>
    <w:rsid w:val="002C7441"/>
    <w:rsid w:val="002C7586"/>
    <w:rsid w:val="002C776A"/>
    <w:rsid w:val="002C7AD9"/>
    <w:rsid w:val="002D059B"/>
    <w:rsid w:val="002D5F9D"/>
    <w:rsid w:val="002D65A3"/>
    <w:rsid w:val="002D7386"/>
    <w:rsid w:val="002D78B6"/>
    <w:rsid w:val="002D7B32"/>
    <w:rsid w:val="002D7D1E"/>
    <w:rsid w:val="002D7E28"/>
    <w:rsid w:val="002D7F95"/>
    <w:rsid w:val="002E0B20"/>
    <w:rsid w:val="002E0DA4"/>
    <w:rsid w:val="002E1446"/>
    <w:rsid w:val="002E3814"/>
    <w:rsid w:val="002E3B61"/>
    <w:rsid w:val="002E4247"/>
    <w:rsid w:val="002E5117"/>
    <w:rsid w:val="002E5C26"/>
    <w:rsid w:val="002E6901"/>
    <w:rsid w:val="002E71C9"/>
    <w:rsid w:val="002E77DC"/>
    <w:rsid w:val="002E7816"/>
    <w:rsid w:val="002F02DA"/>
    <w:rsid w:val="002F1991"/>
    <w:rsid w:val="002F2239"/>
    <w:rsid w:val="002F28D5"/>
    <w:rsid w:val="002F2FF0"/>
    <w:rsid w:val="002F3079"/>
    <w:rsid w:val="002F31C6"/>
    <w:rsid w:val="002F46B5"/>
    <w:rsid w:val="002F4E2F"/>
    <w:rsid w:val="002F62A0"/>
    <w:rsid w:val="002F6E7F"/>
    <w:rsid w:val="002F7188"/>
    <w:rsid w:val="002F79AC"/>
    <w:rsid w:val="00300B82"/>
    <w:rsid w:val="003019A3"/>
    <w:rsid w:val="00302526"/>
    <w:rsid w:val="0030453D"/>
    <w:rsid w:val="003059BC"/>
    <w:rsid w:val="00306602"/>
    <w:rsid w:val="00306B15"/>
    <w:rsid w:val="0030735C"/>
    <w:rsid w:val="003074C8"/>
    <w:rsid w:val="00310A07"/>
    <w:rsid w:val="003114F1"/>
    <w:rsid w:val="003117A3"/>
    <w:rsid w:val="00314F1A"/>
    <w:rsid w:val="00315917"/>
    <w:rsid w:val="00315C11"/>
    <w:rsid w:val="00317462"/>
    <w:rsid w:val="0031794F"/>
    <w:rsid w:val="00320506"/>
    <w:rsid w:val="00320F76"/>
    <w:rsid w:val="00321835"/>
    <w:rsid w:val="00321C7F"/>
    <w:rsid w:val="00325799"/>
    <w:rsid w:val="003257B5"/>
    <w:rsid w:val="00325BFA"/>
    <w:rsid w:val="00325FC8"/>
    <w:rsid w:val="0032623A"/>
    <w:rsid w:val="003264E0"/>
    <w:rsid w:val="00326621"/>
    <w:rsid w:val="0032666F"/>
    <w:rsid w:val="00326EBA"/>
    <w:rsid w:val="003271A4"/>
    <w:rsid w:val="00327D82"/>
    <w:rsid w:val="00330A40"/>
    <w:rsid w:val="00331385"/>
    <w:rsid w:val="00331426"/>
    <w:rsid w:val="00331EA5"/>
    <w:rsid w:val="003321A1"/>
    <w:rsid w:val="00332FA1"/>
    <w:rsid w:val="00333E92"/>
    <w:rsid w:val="00334264"/>
    <w:rsid w:val="00334946"/>
    <w:rsid w:val="0033582F"/>
    <w:rsid w:val="00336572"/>
    <w:rsid w:val="00336E23"/>
    <w:rsid w:val="00337550"/>
    <w:rsid w:val="00337B00"/>
    <w:rsid w:val="003406AB"/>
    <w:rsid w:val="0034084F"/>
    <w:rsid w:val="00341FFE"/>
    <w:rsid w:val="00342952"/>
    <w:rsid w:val="00345411"/>
    <w:rsid w:val="00345D36"/>
    <w:rsid w:val="00347769"/>
    <w:rsid w:val="003477C6"/>
    <w:rsid w:val="0035010A"/>
    <w:rsid w:val="003502E0"/>
    <w:rsid w:val="0035071D"/>
    <w:rsid w:val="00350A32"/>
    <w:rsid w:val="00350E9E"/>
    <w:rsid w:val="00351D3F"/>
    <w:rsid w:val="00352E8E"/>
    <w:rsid w:val="00352EF9"/>
    <w:rsid w:val="00353EA9"/>
    <w:rsid w:val="00353FBB"/>
    <w:rsid w:val="00354010"/>
    <w:rsid w:val="003544E9"/>
    <w:rsid w:val="003545B8"/>
    <w:rsid w:val="0035498F"/>
    <w:rsid w:val="00354F4E"/>
    <w:rsid w:val="00355F15"/>
    <w:rsid w:val="00356C6C"/>
    <w:rsid w:val="00356E16"/>
    <w:rsid w:val="003572F6"/>
    <w:rsid w:val="003579F6"/>
    <w:rsid w:val="00360634"/>
    <w:rsid w:val="00360B1A"/>
    <w:rsid w:val="00361309"/>
    <w:rsid w:val="0036189F"/>
    <w:rsid w:val="00362080"/>
    <w:rsid w:val="0036242C"/>
    <w:rsid w:val="00363DD0"/>
    <w:rsid w:val="00363E20"/>
    <w:rsid w:val="003649F8"/>
    <w:rsid w:val="00364ACF"/>
    <w:rsid w:val="00364ECF"/>
    <w:rsid w:val="003654FE"/>
    <w:rsid w:val="00365611"/>
    <w:rsid w:val="00365AC3"/>
    <w:rsid w:val="003666F4"/>
    <w:rsid w:val="00367028"/>
    <w:rsid w:val="00367D5E"/>
    <w:rsid w:val="00370176"/>
    <w:rsid w:val="0037112B"/>
    <w:rsid w:val="00371C22"/>
    <w:rsid w:val="00371FFB"/>
    <w:rsid w:val="00372D9F"/>
    <w:rsid w:val="003740DA"/>
    <w:rsid w:val="003750B6"/>
    <w:rsid w:val="003754F3"/>
    <w:rsid w:val="0037789F"/>
    <w:rsid w:val="0037798A"/>
    <w:rsid w:val="00377B98"/>
    <w:rsid w:val="00381222"/>
    <w:rsid w:val="003814B1"/>
    <w:rsid w:val="0038166C"/>
    <w:rsid w:val="00383BAB"/>
    <w:rsid w:val="00383E74"/>
    <w:rsid w:val="00384505"/>
    <w:rsid w:val="00384B43"/>
    <w:rsid w:val="00384C73"/>
    <w:rsid w:val="00384DD1"/>
    <w:rsid w:val="0038515D"/>
    <w:rsid w:val="00386303"/>
    <w:rsid w:val="00386C1E"/>
    <w:rsid w:val="0038721F"/>
    <w:rsid w:val="0038776F"/>
    <w:rsid w:val="003877AC"/>
    <w:rsid w:val="003877DB"/>
    <w:rsid w:val="00390404"/>
    <w:rsid w:val="00390A2C"/>
    <w:rsid w:val="00391E15"/>
    <w:rsid w:val="003929F9"/>
    <w:rsid w:val="00393789"/>
    <w:rsid w:val="00393E3D"/>
    <w:rsid w:val="003940A2"/>
    <w:rsid w:val="00394294"/>
    <w:rsid w:val="00394C40"/>
    <w:rsid w:val="00397C22"/>
    <w:rsid w:val="003A10C8"/>
    <w:rsid w:val="003A1BE4"/>
    <w:rsid w:val="003A2B57"/>
    <w:rsid w:val="003A4B35"/>
    <w:rsid w:val="003A4DC4"/>
    <w:rsid w:val="003A5608"/>
    <w:rsid w:val="003A5680"/>
    <w:rsid w:val="003A56BE"/>
    <w:rsid w:val="003A5A2E"/>
    <w:rsid w:val="003B0A38"/>
    <w:rsid w:val="003B1069"/>
    <w:rsid w:val="003B1394"/>
    <w:rsid w:val="003B2626"/>
    <w:rsid w:val="003B3100"/>
    <w:rsid w:val="003B32D8"/>
    <w:rsid w:val="003B433A"/>
    <w:rsid w:val="003B51E1"/>
    <w:rsid w:val="003B6BB2"/>
    <w:rsid w:val="003B6BD8"/>
    <w:rsid w:val="003C0033"/>
    <w:rsid w:val="003C17B9"/>
    <w:rsid w:val="003C1CE2"/>
    <w:rsid w:val="003C282A"/>
    <w:rsid w:val="003C3EB5"/>
    <w:rsid w:val="003C3F05"/>
    <w:rsid w:val="003C5447"/>
    <w:rsid w:val="003C57DF"/>
    <w:rsid w:val="003C65D1"/>
    <w:rsid w:val="003C6A59"/>
    <w:rsid w:val="003C7E03"/>
    <w:rsid w:val="003C7E11"/>
    <w:rsid w:val="003D004D"/>
    <w:rsid w:val="003D033B"/>
    <w:rsid w:val="003D0BF9"/>
    <w:rsid w:val="003D0F2A"/>
    <w:rsid w:val="003D1323"/>
    <w:rsid w:val="003D1943"/>
    <w:rsid w:val="003D1B14"/>
    <w:rsid w:val="003D2570"/>
    <w:rsid w:val="003D2AE3"/>
    <w:rsid w:val="003D3210"/>
    <w:rsid w:val="003D326D"/>
    <w:rsid w:val="003D4D22"/>
    <w:rsid w:val="003D59CC"/>
    <w:rsid w:val="003D5B8B"/>
    <w:rsid w:val="003D5ED8"/>
    <w:rsid w:val="003E0D0D"/>
    <w:rsid w:val="003E1358"/>
    <w:rsid w:val="003E2DE3"/>
    <w:rsid w:val="003E30F4"/>
    <w:rsid w:val="003E344D"/>
    <w:rsid w:val="003E54EE"/>
    <w:rsid w:val="003E56F6"/>
    <w:rsid w:val="003E61B4"/>
    <w:rsid w:val="003E63F9"/>
    <w:rsid w:val="003E682C"/>
    <w:rsid w:val="003E6DB8"/>
    <w:rsid w:val="003E6F96"/>
    <w:rsid w:val="003E7804"/>
    <w:rsid w:val="003F03DF"/>
    <w:rsid w:val="003F1301"/>
    <w:rsid w:val="003F1DF6"/>
    <w:rsid w:val="003F2D21"/>
    <w:rsid w:val="003F3062"/>
    <w:rsid w:val="003F3299"/>
    <w:rsid w:val="003F3485"/>
    <w:rsid w:val="003F46EB"/>
    <w:rsid w:val="003F478B"/>
    <w:rsid w:val="003F4A50"/>
    <w:rsid w:val="003F55F0"/>
    <w:rsid w:val="003F5716"/>
    <w:rsid w:val="003F64FD"/>
    <w:rsid w:val="003F76C2"/>
    <w:rsid w:val="003F7892"/>
    <w:rsid w:val="003F7A69"/>
    <w:rsid w:val="003F7FF0"/>
    <w:rsid w:val="00400CD6"/>
    <w:rsid w:val="0040141A"/>
    <w:rsid w:val="00401F4C"/>
    <w:rsid w:val="00401F9A"/>
    <w:rsid w:val="00402B88"/>
    <w:rsid w:val="00402DB7"/>
    <w:rsid w:val="00403A24"/>
    <w:rsid w:val="00405D4B"/>
    <w:rsid w:val="0040662F"/>
    <w:rsid w:val="0041070C"/>
    <w:rsid w:val="004117A5"/>
    <w:rsid w:val="00411DFF"/>
    <w:rsid w:val="00411E85"/>
    <w:rsid w:val="00413970"/>
    <w:rsid w:val="00414297"/>
    <w:rsid w:val="00414E41"/>
    <w:rsid w:val="00414EF5"/>
    <w:rsid w:val="004150F2"/>
    <w:rsid w:val="004167B9"/>
    <w:rsid w:val="00416E6C"/>
    <w:rsid w:val="00417953"/>
    <w:rsid w:val="00420024"/>
    <w:rsid w:val="004203C0"/>
    <w:rsid w:val="00420CAF"/>
    <w:rsid w:val="00421625"/>
    <w:rsid w:val="004218C9"/>
    <w:rsid w:val="004240FF"/>
    <w:rsid w:val="004245C4"/>
    <w:rsid w:val="00424E3E"/>
    <w:rsid w:val="00426B49"/>
    <w:rsid w:val="00426BC3"/>
    <w:rsid w:val="00430EEB"/>
    <w:rsid w:val="0043145F"/>
    <w:rsid w:val="00431551"/>
    <w:rsid w:val="0043172B"/>
    <w:rsid w:val="00432030"/>
    <w:rsid w:val="00434603"/>
    <w:rsid w:val="00435F0A"/>
    <w:rsid w:val="00436356"/>
    <w:rsid w:val="0043717E"/>
    <w:rsid w:val="004406DD"/>
    <w:rsid w:val="004418FF"/>
    <w:rsid w:val="00441A17"/>
    <w:rsid w:val="004432AF"/>
    <w:rsid w:val="0044514D"/>
    <w:rsid w:val="004464BC"/>
    <w:rsid w:val="004469D0"/>
    <w:rsid w:val="004527C4"/>
    <w:rsid w:val="00452D67"/>
    <w:rsid w:val="00454A6E"/>
    <w:rsid w:val="004555C4"/>
    <w:rsid w:val="00455B7C"/>
    <w:rsid w:val="0045601F"/>
    <w:rsid w:val="00456162"/>
    <w:rsid w:val="00456417"/>
    <w:rsid w:val="0045646C"/>
    <w:rsid w:val="004566F7"/>
    <w:rsid w:val="004568A9"/>
    <w:rsid w:val="004604D7"/>
    <w:rsid w:val="00460BF2"/>
    <w:rsid w:val="00460DC7"/>
    <w:rsid w:val="00461103"/>
    <w:rsid w:val="00462ED6"/>
    <w:rsid w:val="0046328B"/>
    <w:rsid w:val="004633F0"/>
    <w:rsid w:val="00463527"/>
    <w:rsid w:val="004649E6"/>
    <w:rsid w:val="00464DE1"/>
    <w:rsid w:val="0046574D"/>
    <w:rsid w:val="00466B77"/>
    <w:rsid w:val="00467895"/>
    <w:rsid w:val="00467E2A"/>
    <w:rsid w:val="00467EB6"/>
    <w:rsid w:val="004703B9"/>
    <w:rsid w:val="004711E8"/>
    <w:rsid w:val="00471604"/>
    <w:rsid w:val="004732EC"/>
    <w:rsid w:val="00473535"/>
    <w:rsid w:val="0047357D"/>
    <w:rsid w:val="0047409B"/>
    <w:rsid w:val="00475C5E"/>
    <w:rsid w:val="00476F0C"/>
    <w:rsid w:val="004777D2"/>
    <w:rsid w:val="00481026"/>
    <w:rsid w:val="00481282"/>
    <w:rsid w:val="004823B0"/>
    <w:rsid w:val="00483CB4"/>
    <w:rsid w:val="00483ED3"/>
    <w:rsid w:val="00484C29"/>
    <w:rsid w:val="00484E5F"/>
    <w:rsid w:val="00485047"/>
    <w:rsid w:val="004863A1"/>
    <w:rsid w:val="00486AAC"/>
    <w:rsid w:val="00486C8A"/>
    <w:rsid w:val="004870B1"/>
    <w:rsid w:val="00487577"/>
    <w:rsid w:val="00487914"/>
    <w:rsid w:val="00490EA6"/>
    <w:rsid w:val="0049125E"/>
    <w:rsid w:val="00491916"/>
    <w:rsid w:val="00492E60"/>
    <w:rsid w:val="0049374F"/>
    <w:rsid w:val="00494436"/>
    <w:rsid w:val="00495079"/>
    <w:rsid w:val="0049594E"/>
    <w:rsid w:val="00495CC5"/>
    <w:rsid w:val="00495F8C"/>
    <w:rsid w:val="00496455"/>
    <w:rsid w:val="00496682"/>
    <w:rsid w:val="0049705F"/>
    <w:rsid w:val="00497C48"/>
    <w:rsid w:val="004A010F"/>
    <w:rsid w:val="004A0678"/>
    <w:rsid w:val="004A29FB"/>
    <w:rsid w:val="004A44F8"/>
    <w:rsid w:val="004A5B70"/>
    <w:rsid w:val="004A62F4"/>
    <w:rsid w:val="004A7AA4"/>
    <w:rsid w:val="004B0346"/>
    <w:rsid w:val="004B2777"/>
    <w:rsid w:val="004B3797"/>
    <w:rsid w:val="004B50B0"/>
    <w:rsid w:val="004B5D59"/>
    <w:rsid w:val="004B62E1"/>
    <w:rsid w:val="004B7400"/>
    <w:rsid w:val="004C27CC"/>
    <w:rsid w:val="004C3796"/>
    <w:rsid w:val="004C3872"/>
    <w:rsid w:val="004C3B0F"/>
    <w:rsid w:val="004C4245"/>
    <w:rsid w:val="004C53C3"/>
    <w:rsid w:val="004C5DEA"/>
    <w:rsid w:val="004C6B8C"/>
    <w:rsid w:val="004C6BAA"/>
    <w:rsid w:val="004C6D49"/>
    <w:rsid w:val="004C6FBE"/>
    <w:rsid w:val="004C710F"/>
    <w:rsid w:val="004C7806"/>
    <w:rsid w:val="004C7B70"/>
    <w:rsid w:val="004D092E"/>
    <w:rsid w:val="004D18BD"/>
    <w:rsid w:val="004D2361"/>
    <w:rsid w:val="004D29B4"/>
    <w:rsid w:val="004D36C9"/>
    <w:rsid w:val="004D40AE"/>
    <w:rsid w:val="004D6712"/>
    <w:rsid w:val="004D7138"/>
    <w:rsid w:val="004D784C"/>
    <w:rsid w:val="004D7CF0"/>
    <w:rsid w:val="004D7F3F"/>
    <w:rsid w:val="004E0379"/>
    <w:rsid w:val="004E06E0"/>
    <w:rsid w:val="004E1D32"/>
    <w:rsid w:val="004E1E45"/>
    <w:rsid w:val="004E2861"/>
    <w:rsid w:val="004E3CF3"/>
    <w:rsid w:val="004E403C"/>
    <w:rsid w:val="004E75B9"/>
    <w:rsid w:val="004F03D0"/>
    <w:rsid w:val="004F1B64"/>
    <w:rsid w:val="004F290D"/>
    <w:rsid w:val="004F29A8"/>
    <w:rsid w:val="004F2AB4"/>
    <w:rsid w:val="004F2E89"/>
    <w:rsid w:val="004F3F76"/>
    <w:rsid w:val="004F4CE1"/>
    <w:rsid w:val="004F5904"/>
    <w:rsid w:val="004F745E"/>
    <w:rsid w:val="004F7C72"/>
    <w:rsid w:val="00500271"/>
    <w:rsid w:val="005003C4"/>
    <w:rsid w:val="005005BE"/>
    <w:rsid w:val="005010AE"/>
    <w:rsid w:val="00501FAE"/>
    <w:rsid w:val="005033E6"/>
    <w:rsid w:val="00503B7C"/>
    <w:rsid w:val="00503F0B"/>
    <w:rsid w:val="00504143"/>
    <w:rsid w:val="00505959"/>
    <w:rsid w:val="00507513"/>
    <w:rsid w:val="00507E09"/>
    <w:rsid w:val="00507F27"/>
    <w:rsid w:val="00510956"/>
    <w:rsid w:val="0051157B"/>
    <w:rsid w:val="005122A1"/>
    <w:rsid w:val="00512C4A"/>
    <w:rsid w:val="005161AF"/>
    <w:rsid w:val="00520576"/>
    <w:rsid w:val="00522128"/>
    <w:rsid w:val="00522E2D"/>
    <w:rsid w:val="00522EB9"/>
    <w:rsid w:val="0052360D"/>
    <w:rsid w:val="005263D2"/>
    <w:rsid w:val="005266EA"/>
    <w:rsid w:val="00527275"/>
    <w:rsid w:val="00527C20"/>
    <w:rsid w:val="00531C6A"/>
    <w:rsid w:val="0053289A"/>
    <w:rsid w:val="00533668"/>
    <w:rsid w:val="005339A5"/>
    <w:rsid w:val="00534CF3"/>
    <w:rsid w:val="00535A9A"/>
    <w:rsid w:val="00536062"/>
    <w:rsid w:val="005364A6"/>
    <w:rsid w:val="00537083"/>
    <w:rsid w:val="00537158"/>
    <w:rsid w:val="00540845"/>
    <w:rsid w:val="005416FC"/>
    <w:rsid w:val="005421FD"/>
    <w:rsid w:val="00542C03"/>
    <w:rsid w:val="00543B65"/>
    <w:rsid w:val="00543C24"/>
    <w:rsid w:val="005447EC"/>
    <w:rsid w:val="00544DC5"/>
    <w:rsid w:val="00544F6B"/>
    <w:rsid w:val="005504F4"/>
    <w:rsid w:val="0055195F"/>
    <w:rsid w:val="00551A14"/>
    <w:rsid w:val="005524A4"/>
    <w:rsid w:val="00552F2A"/>
    <w:rsid w:val="00553D33"/>
    <w:rsid w:val="00554E14"/>
    <w:rsid w:val="00555509"/>
    <w:rsid w:val="00555C6C"/>
    <w:rsid w:val="00555FF5"/>
    <w:rsid w:val="005573C8"/>
    <w:rsid w:val="005579DF"/>
    <w:rsid w:val="005603B8"/>
    <w:rsid w:val="00561AD2"/>
    <w:rsid w:val="00562B28"/>
    <w:rsid w:val="00563FE3"/>
    <w:rsid w:val="00564623"/>
    <w:rsid w:val="00565884"/>
    <w:rsid w:val="00566ADB"/>
    <w:rsid w:val="0056715D"/>
    <w:rsid w:val="0056733D"/>
    <w:rsid w:val="00567553"/>
    <w:rsid w:val="00570DC2"/>
    <w:rsid w:val="00571E59"/>
    <w:rsid w:val="00572B4F"/>
    <w:rsid w:val="005732FE"/>
    <w:rsid w:val="00573E0D"/>
    <w:rsid w:val="00574622"/>
    <w:rsid w:val="0057681C"/>
    <w:rsid w:val="005773E1"/>
    <w:rsid w:val="005776A8"/>
    <w:rsid w:val="005776C7"/>
    <w:rsid w:val="005778AD"/>
    <w:rsid w:val="00577BE9"/>
    <w:rsid w:val="005802BE"/>
    <w:rsid w:val="00580877"/>
    <w:rsid w:val="0058099C"/>
    <w:rsid w:val="00580DF2"/>
    <w:rsid w:val="00581747"/>
    <w:rsid w:val="005818A7"/>
    <w:rsid w:val="005819D7"/>
    <w:rsid w:val="00581F22"/>
    <w:rsid w:val="00582F17"/>
    <w:rsid w:val="0058423D"/>
    <w:rsid w:val="0058515E"/>
    <w:rsid w:val="00586F7B"/>
    <w:rsid w:val="00587652"/>
    <w:rsid w:val="00587D51"/>
    <w:rsid w:val="0059199C"/>
    <w:rsid w:val="00591C9D"/>
    <w:rsid w:val="0059261C"/>
    <w:rsid w:val="0059436D"/>
    <w:rsid w:val="005A0467"/>
    <w:rsid w:val="005A0FBC"/>
    <w:rsid w:val="005A164E"/>
    <w:rsid w:val="005A17A9"/>
    <w:rsid w:val="005A2A4A"/>
    <w:rsid w:val="005A337F"/>
    <w:rsid w:val="005A39C4"/>
    <w:rsid w:val="005A3C88"/>
    <w:rsid w:val="005A4839"/>
    <w:rsid w:val="005A5C48"/>
    <w:rsid w:val="005B01AA"/>
    <w:rsid w:val="005B033F"/>
    <w:rsid w:val="005B0503"/>
    <w:rsid w:val="005B0556"/>
    <w:rsid w:val="005B1320"/>
    <w:rsid w:val="005B2606"/>
    <w:rsid w:val="005B3507"/>
    <w:rsid w:val="005B37BF"/>
    <w:rsid w:val="005B3C24"/>
    <w:rsid w:val="005B40C7"/>
    <w:rsid w:val="005B647B"/>
    <w:rsid w:val="005B68C2"/>
    <w:rsid w:val="005B6F92"/>
    <w:rsid w:val="005B774B"/>
    <w:rsid w:val="005C0174"/>
    <w:rsid w:val="005C0ACA"/>
    <w:rsid w:val="005C1809"/>
    <w:rsid w:val="005C2777"/>
    <w:rsid w:val="005C27D9"/>
    <w:rsid w:val="005C2C37"/>
    <w:rsid w:val="005C3A50"/>
    <w:rsid w:val="005C3E39"/>
    <w:rsid w:val="005C3F0F"/>
    <w:rsid w:val="005C4643"/>
    <w:rsid w:val="005C524F"/>
    <w:rsid w:val="005C5868"/>
    <w:rsid w:val="005C64A8"/>
    <w:rsid w:val="005C6BC4"/>
    <w:rsid w:val="005C6CB0"/>
    <w:rsid w:val="005D17CE"/>
    <w:rsid w:val="005D1A16"/>
    <w:rsid w:val="005D62B6"/>
    <w:rsid w:val="005D6356"/>
    <w:rsid w:val="005D78B0"/>
    <w:rsid w:val="005E07BE"/>
    <w:rsid w:val="005E0ED3"/>
    <w:rsid w:val="005E3288"/>
    <w:rsid w:val="005E3B0E"/>
    <w:rsid w:val="005E4039"/>
    <w:rsid w:val="005E50A6"/>
    <w:rsid w:val="005E540D"/>
    <w:rsid w:val="005E5453"/>
    <w:rsid w:val="005E5D07"/>
    <w:rsid w:val="005E60BE"/>
    <w:rsid w:val="005F0DB1"/>
    <w:rsid w:val="005F2B03"/>
    <w:rsid w:val="005F3898"/>
    <w:rsid w:val="005F3B48"/>
    <w:rsid w:val="005F42E7"/>
    <w:rsid w:val="005F546F"/>
    <w:rsid w:val="005F65B0"/>
    <w:rsid w:val="005F6FCA"/>
    <w:rsid w:val="005F74C0"/>
    <w:rsid w:val="005F7ACC"/>
    <w:rsid w:val="006008B1"/>
    <w:rsid w:val="00600B6F"/>
    <w:rsid w:val="006023D5"/>
    <w:rsid w:val="00602D0F"/>
    <w:rsid w:val="0060315A"/>
    <w:rsid w:val="0060396B"/>
    <w:rsid w:val="00603E67"/>
    <w:rsid w:val="006045B7"/>
    <w:rsid w:val="00604863"/>
    <w:rsid w:val="00604CF4"/>
    <w:rsid w:val="0060521B"/>
    <w:rsid w:val="00605EF8"/>
    <w:rsid w:val="006063AC"/>
    <w:rsid w:val="006068B4"/>
    <w:rsid w:val="00607213"/>
    <w:rsid w:val="00607400"/>
    <w:rsid w:val="00607FA5"/>
    <w:rsid w:val="0061235D"/>
    <w:rsid w:val="006124BA"/>
    <w:rsid w:val="006128C0"/>
    <w:rsid w:val="00613DF5"/>
    <w:rsid w:val="00614221"/>
    <w:rsid w:val="006144DA"/>
    <w:rsid w:val="00614716"/>
    <w:rsid w:val="006151F0"/>
    <w:rsid w:val="00615BD1"/>
    <w:rsid w:val="00615DCD"/>
    <w:rsid w:val="00617739"/>
    <w:rsid w:val="00617E39"/>
    <w:rsid w:val="00620214"/>
    <w:rsid w:val="00621125"/>
    <w:rsid w:val="00622B8E"/>
    <w:rsid w:val="006233EE"/>
    <w:rsid w:val="0062380E"/>
    <w:rsid w:val="00624934"/>
    <w:rsid w:val="006252FF"/>
    <w:rsid w:val="00625367"/>
    <w:rsid w:val="0062730E"/>
    <w:rsid w:val="0063201B"/>
    <w:rsid w:val="006331E8"/>
    <w:rsid w:val="00635D62"/>
    <w:rsid w:val="006368BB"/>
    <w:rsid w:val="00637295"/>
    <w:rsid w:val="00641229"/>
    <w:rsid w:val="00641ADE"/>
    <w:rsid w:val="006421F6"/>
    <w:rsid w:val="0064349A"/>
    <w:rsid w:val="006436A7"/>
    <w:rsid w:val="00643A14"/>
    <w:rsid w:val="00644952"/>
    <w:rsid w:val="00645261"/>
    <w:rsid w:val="00645F4D"/>
    <w:rsid w:val="006478E9"/>
    <w:rsid w:val="00647D17"/>
    <w:rsid w:val="00652D5D"/>
    <w:rsid w:val="006531E2"/>
    <w:rsid w:val="00653455"/>
    <w:rsid w:val="006534D1"/>
    <w:rsid w:val="00653616"/>
    <w:rsid w:val="0065373B"/>
    <w:rsid w:val="00654506"/>
    <w:rsid w:val="006563FE"/>
    <w:rsid w:val="006579D5"/>
    <w:rsid w:val="00660F17"/>
    <w:rsid w:val="00661000"/>
    <w:rsid w:val="00661AB6"/>
    <w:rsid w:val="00661F5F"/>
    <w:rsid w:val="00662473"/>
    <w:rsid w:val="00662604"/>
    <w:rsid w:val="006628F4"/>
    <w:rsid w:val="00663A06"/>
    <w:rsid w:val="00663CD6"/>
    <w:rsid w:val="0066410A"/>
    <w:rsid w:val="006645E0"/>
    <w:rsid w:val="006653FA"/>
    <w:rsid w:val="00667633"/>
    <w:rsid w:val="00670033"/>
    <w:rsid w:val="00670913"/>
    <w:rsid w:val="00670F4F"/>
    <w:rsid w:val="006717A2"/>
    <w:rsid w:val="006719D6"/>
    <w:rsid w:val="00671A87"/>
    <w:rsid w:val="00672955"/>
    <w:rsid w:val="00674345"/>
    <w:rsid w:val="00674A74"/>
    <w:rsid w:val="00675570"/>
    <w:rsid w:val="00675919"/>
    <w:rsid w:val="006766A7"/>
    <w:rsid w:val="00676D1E"/>
    <w:rsid w:val="0067711F"/>
    <w:rsid w:val="00677589"/>
    <w:rsid w:val="00680DCC"/>
    <w:rsid w:val="00681C55"/>
    <w:rsid w:val="00683595"/>
    <w:rsid w:val="00683851"/>
    <w:rsid w:val="006844EE"/>
    <w:rsid w:val="00684C15"/>
    <w:rsid w:val="00687787"/>
    <w:rsid w:val="00687C0D"/>
    <w:rsid w:val="00690B82"/>
    <w:rsid w:val="006914AC"/>
    <w:rsid w:val="0069153B"/>
    <w:rsid w:val="00691B6B"/>
    <w:rsid w:val="00691CCF"/>
    <w:rsid w:val="00691EAC"/>
    <w:rsid w:val="00691EC4"/>
    <w:rsid w:val="00693BF9"/>
    <w:rsid w:val="00694081"/>
    <w:rsid w:val="00694823"/>
    <w:rsid w:val="00696057"/>
    <w:rsid w:val="0069654E"/>
    <w:rsid w:val="0069662A"/>
    <w:rsid w:val="006A065D"/>
    <w:rsid w:val="006A1265"/>
    <w:rsid w:val="006A306C"/>
    <w:rsid w:val="006A3DEC"/>
    <w:rsid w:val="006A3EC2"/>
    <w:rsid w:val="006A405C"/>
    <w:rsid w:val="006A461E"/>
    <w:rsid w:val="006A4DC6"/>
    <w:rsid w:val="006A7990"/>
    <w:rsid w:val="006B0E42"/>
    <w:rsid w:val="006B1D0D"/>
    <w:rsid w:val="006B313B"/>
    <w:rsid w:val="006B3E00"/>
    <w:rsid w:val="006B4792"/>
    <w:rsid w:val="006B4D83"/>
    <w:rsid w:val="006B53E6"/>
    <w:rsid w:val="006B7EE9"/>
    <w:rsid w:val="006C11C5"/>
    <w:rsid w:val="006C16F3"/>
    <w:rsid w:val="006C1817"/>
    <w:rsid w:val="006C1ED0"/>
    <w:rsid w:val="006C2140"/>
    <w:rsid w:val="006C3D39"/>
    <w:rsid w:val="006C3ED6"/>
    <w:rsid w:val="006C415A"/>
    <w:rsid w:val="006C545F"/>
    <w:rsid w:val="006C5B1E"/>
    <w:rsid w:val="006C748A"/>
    <w:rsid w:val="006C7C2E"/>
    <w:rsid w:val="006D008F"/>
    <w:rsid w:val="006D0BD6"/>
    <w:rsid w:val="006D18BD"/>
    <w:rsid w:val="006D206B"/>
    <w:rsid w:val="006D20D3"/>
    <w:rsid w:val="006D2C82"/>
    <w:rsid w:val="006D399F"/>
    <w:rsid w:val="006D3CD1"/>
    <w:rsid w:val="006D4749"/>
    <w:rsid w:val="006D49CB"/>
    <w:rsid w:val="006D4FFB"/>
    <w:rsid w:val="006D5285"/>
    <w:rsid w:val="006D5B4E"/>
    <w:rsid w:val="006D5F09"/>
    <w:rsid w:val="006E0B59"/>
    <w:rsid w:val="006E1C14"/>
    <w:rsid w:val="006E37D3"/>
    <w:rsid w:val="006E3BD9"/>
    <w:rsid w:val="006E3E3A"/>
    <w:rsid w:val="006E41A9"/>
    <w:rsid w:val="006E4E84"/>
    <w:rsid w:val="006E6192"/>
    <w:rsid w:val="006E7AA5"/>
    <w:rsid w:val="006E7BB3"/>
    <w:rsid w:val="006F0296"/>
    <w:rsid w:val="006F02CB"/>
    <w:rsid w:val="006F06A2"/>
    <w:rsid w:val="006F1D36"/>
    <w:rsid w:val="006F3FEB"/>
    <w:rsid w:val="006F43CA"/>
    <w:rsid w:val="006F527C"/>
    <w:rsid w:val="006F5925"/>
    <w:rsid w:val="006F5D97"/>
    <w:rsid w:val="006F61B6"/>
    <w:rsid w:val="006F638A"/>
    <w:rsid w:val="006F6BE8"/>
    <w:rsid w:val="006F73B0"/>
    <w:rsid w:val="006F78AC"/>
    <w:rsid w:val="007002F2"/>
    <w:rsid w:val="007007D1"/>
    <w:rsid w:val="0070173B"/>
    <w:rsid w:val="00701ED9"/>
    <w:rsid w:val="00702514"/>
    <w:rsid w:val="00703009"/>
    <w:rsid w:val="00704827"/>
    <w:rsid w:val="0070511F"/>
    <w:rsid w:val="00707506"/>
    <w:rsid w:val="007103B0"/>
    <w:rsid w:val="00710505"/>
    <w:rsid w:val="007108C7"/>
    <w:rsid w:val="00711135"/>
    <w:rsid w:val="007118C2"/>
    <w:rsid w:val="00712276"/>
    <w:rsid w:val="007128E5"/>
    <w:rsid w:val="00713EB5"/>
    <w:rsid w:val="007160B3"/>
    <w:rsid w:val="00716207"/>
    <w:rsid w:val="00716C36"/>
    <w:rsid w:val="00717701"/>
    <w:rsid w:val="00717D26"/>
    <w:rsid w:val="007209CC"/>
    <w:rsid w:val="00720D5B"/>
    <w:rsid w:val="00720DA6"/>
    <w:rsid w:val="007215E9"/>
    <w:rsid w:val="00721700"/>
    <w:rsid w:val="007224B3"/>
    <w:rsid w:val="007226B9"/>
    <w:rsid w:val="00723385"/>
    <w:rsid w:val="00723978"/>
    <w:rsid w:val="00724847"/>
    <w:rsid w:val="00726FAB"/>
    <w:rsid w:val="007307FE"/>
    <w:rsid w:val="007309D3"/>
    <w:rsid w:val="00731549"/>
    <w:rsid w:val="007316E0"/>
    <w:rsid w:val="00731D43"/>
    <w:rsid w:val="00732A97"/>
    <w:rsid w:val="00734672"/>
    <w:rsid w:val="00735894"/>
    <w:rsid w:val="00735956"/>
    <w:rsid w:val="00736B5E"/>
    <w:rsid w:val="00736D5F"/>
    <w:rsid w:val="007409F6"/>
    <w:rsid w:val="00741558"/>
    <w:rsid w:val="007415C0"/>
    <w:rsid w:val="00743219"/>
    <w:rsid w:val="007434A1"/>
    <w:rsid w:val="007436F5"/>
    <w:rsid w:val="007443AD"/>
    <w:rsid w:val="00744C7D"/>
    <w:rsid w:val="0074564E"/>
    <w:rsid w:val="0074656D"/>
    <w:rsid w:val="00750D6A"/>
    <w:rsid w:val="00751670"/>
    <w:rsid w:val="00752210"/>
    <w:rsid w:val="00752954"/>
    <w:rsid w:val="00752AA1"/>
    <w:rsid w:val="0075326C"/>
    <w:rsid w:val="00754B5A"/>
    <w:rsid w:val="00754C20"/>
    <w:rsid w:val="00755A5D"/>
    <w:rsid w:val="00755EA1"/>
    <w:rsid w:val="00755FBF"/>
    <w:rsid w:val="00756E13"/>
    <w:rsid w:val="00757E8C"/>
    <w:rsid w:val="00761614"/>
    <w:rsid w:val="00762A07"/>
    <w:rsid w:val="00763042"/>
    <w:rsid w:val="00763986"/>
    <w:rsid w:val="0076454A"/>
    <w:rsid w:val="00764668"/>
    <w:rsid w:val="00765071"/>
    <w:rsid w:val="00765887"/>
    <w:rsid w:val="007661FC"/>
    <w:rsid w:val="007664B4"/>
    <w:rsid w:val="00766DDE"/>
    <w:rsid w:val="007700F5"/>
    <w:rsid w:val="00770395"/>
    <w:rsid w:val="00771290"/>
    <w:rsid w:val="00771FBC"/>
    <w:rsid w:val="00772428"/>
    <w:rsid w:val="00772785"/>
    <w:rsid w:val="00772D1A"/>
    <w:rsid w:val="00772FD0"/>
    <w:rsid w:val="007743B4"/>
    <w:rsid w:val="00775C25"/>
    <w:rsid w:val="00775FF4"/>
    <w:rsid w:val="00781FBD"/>
    <w:rsid w:val="0078460D"/>
    <w:rsid w:val="0078594D"/>
    <w:rsid w:val="00785F79"/>
    <w:rsid w:val="007867DB"/>
    <w:rsid w:val="0078766C"/>
    <w:rsid w:val="00787D0E"/>
    <w:rsid w:val="007912BE"/>
    <w:rsid w:val="007915C8"/>
    <w:rsid w:val="00791B23"/>
    <w:rsid w:val="00791E68"/>
    <w:rsid w:val="00792069"/>
    <w:rsid w:val="007921AD"/>
    <w:rsid w:val="00793D52"/>
    <w:rsid w:val="00793FD4"/>
    <w:rsid w:val="00794126"/>
    <w:rsid w:val="00794599"/>
    <w:rsid w:val="0079513A"/>
    <w:rsid w:val="0079599C"/>
    <w:rsid w:val="00796269"/>
    <w:rsid w:val="0079751F"/>
    <w:rsid w:val="00797B47"/>
    <w:rsid w:val="007A0404"/>
    <w:rsid w:val="007A05D8"/>
    <w:rsid w:val="007A0B73"/>
    <w:rsid w:val="007A0C12"/>
    <w:rsid w:val="007A0D59"/>
    <w:rsid w:val="007A176B"/>
    <w:rsid w:val="007A1C11"/>
    <w:rsid w:val="007A283A"/>
    <w:rsid w:val="007A34D0"/>
    <w:rsid w:val="007A361F"/>
    <w:rsid w:val="007A3AC4"/>
    <w:rsid w:val="007A53F3"/>
    <w:rsid w:val="007A60DA"/>
    <w:rsid w:val="007A673C"/>
    <w:rsid w:val="007A6A41"/>
    <w:rsid w:val="007A6F5F"/>
    <w:rsid w:val="007A73BC"/>
    <w:rsid w:val="007A7707"/>
    <w:rsid w:val="007A7815"/>
    <w:rsid w:val="007B015D"/>
    <w:rsid w:val="007B0C82"/>
    <w:rsid w:val="007B0F2B"/>
    <w:rsid w:val="007B1974"/>
    <w:rsid w:val="007B1CCB"/>
    <w:rsid w:val="007B2438"/>
    <w:rsid w:val="007B2CC7"/>
    <w:rsid w:val="007B2DD2"/>
    <w:rsid w:val="007B497E"/>
    <w:rsid w:val="007B52F6"/>
    <w:rsid w:val="007B590E"/>
    <w:rsid w:val="007B5FE0"/>
    <w:rsid w:val="007B661A"/>
    <w:rsid w:val="007B7787"/>
    <w:rsid w:val="007B788E"/>
    <w:rsid w:val="007C0082"/>
    <w:rsid w:val="007C1067"/>
    <w:rsid w:val="007C1B50"/>
    <w:rsid w:val="007C1C90"/>
    <w:rsid w:val="007C2249"/>
    <w:rsid w:val="007C2419"/>
    <w:rsid w:val="007C286B"/>
    <w:rsid w:val="007C3075"/>
    <w:rsid w:val="007C3221"/>
    <w:rsid w:val="007C4B10"/>
    <w:rsid w:val="007C5967"/>
    <w:rsid w:val="007C79F4"/>
    <w:rsid w:val="007C7AC7"/>
    <w:rsid w:val="007D066C"/>
    <w:rsid w:val="007D1705"/>
    <w:rsid w:val="007D265E"/>
    <w:rsid w:val="007D2E1F"/>
    <w:rsid w:val="007D3247"/>
    <w:rsid w:val="007D4476"/>
    <w:rsid w:val="007D5465"/>
    <w:rsid w:val="007D64D0"/>
    <w:rsid w:val="007D74E8"/>
    <w:rsid w:val="007E02A5"/>
    <w:rsid w:val="007E0653"/>
    <w:rsid w:val="007E1411"/>
    <w:rsid w:val="007E1868"/>
    <w:rsid w:val="007E23E9"/>
    <w:rsid w:val="007E249D"/>
    <w:rsid w:val="007E2995"/>
    <w:rsid w:val="007E3DCC"/>
    <w:rsid w:val="007E406B"/>
    <w:rsid w:val="007E57CE"/>
    <w:rsid w:val="007E5EB5"/>
    <w:rsid w:val="007E68B9"/>
    <w:rsid w:val="007E6D27"/>
    <w:rsid w:val="007E762C"/>
    <w:rsid w:val="007E7DB7"/>
    <w:rsid w:val="007F0234"/>
    <w:rsid w:val="007F0BE2"/>
    <w:rsid w:val="007F0E42"/>
    <w:rsid w:val="007F1D6B"/>
    <w:rsid w:val="007F2728"/>
    <w:rsid w:val="007F2953"/>
    <w:rsid w:val="007F31E4"/>
    <w:rsid w:val="007F37E9"/>
    <w:rsid w:val="007F3C3A"/>
    <w:rsid w:val="007F47B8"/>
    <w:rsid w:val="007F5C93"/>
    <w:rsid w:val="007F7231"/>
    <w:rsid w:val="007F74CC"/>
    <w:rsid w:val="008017A3"/>
    <w:rsid w:val="00801B64"/>
    <w:rsid w:val="00801FBF"/>
    <w:rsid w:val="00802436"/>
    <w:rsid w:val="00803961"/>
    <w:rsid w:val="00804845"/>
    <w:rsid w:val="0080557E"/>
    <w:rsid w:val="00805793"/>
    <w:rsid w:val="00805B6F"/>
    <w:rsid w:val="0080717E"/>
    <w:rsid w:val="00807690"/>
    <w:rsid w:val="00810903"/>
    <w:rsid w:val="00810A13"/>
    <w:rsid w:val="0081149B"/>
    <w:rsid w:val="008116E7"/>
    <w:rsid w:val="00812511"/>
    <w:rsid w:val="00812908"/>
    <w:rsid w:val="00814485"/>
    <w:rsid w:val="00814543"/>
    <w:rsid w:val="00816B55"/>
    <w:rsid w:val="00817166"/>
    <w:rsid w:val="00817190"/>
    <w:rsid w:val="008172BA"/>
    <w:rsid w:val="008173FD"/>
    <w:rsid w:val="00820091"/>
    <w:rsid w:val="0082020A"/>
    <w:rsid w:val="00821737"/>
    <w:rsid w:val="0082199E"/>
    <w:rsid w:val="00821F26"/>
    <w:rsid w:val="00822715"/>
    <w:rsid w:val="008248DC"/>
    <w:rsid w:val="00824A63"/>
    <w:rsid w:val="008321B9"/>
    <w:rsid w:val="008327DE"/>
    <w:rsid w:val="00834252"/>
    <w:rsid w:val="008350E9"/>
    <w:rsid w:val="008352AD"/>
    <w:rsid w:val="0083537A"/>
    <w:rsid w:val="00835979"/>
    <w:rsid w:val="00835E7F"/>
    <w:rsid w:val="00835F2B"/>
    <w:rsid w:val="00840BFD"/>
    <w:rsid w:val="00841A0F"/>
    <w:rsid w:val="0084256B"/>
    <w:rsid w:val="008430E2"/>
    <w:rsid w:val="00843242"/>
    <w:rsid w:val="00843916"/>
    <w:rsid w:val="008443B2"/>
    <w:rsid w:val="00844F74"/>
    <w:rsid w:val="00846595"/>
    <w:rsid w:val="00846747"/>
    <w:rsid w:val="00847358"/>
    <w:rsid w:val="008479BB"/>
    <w:rsid w:val="0085083E"/>
    <w:rsid w:val="00850894"/>
    <w:rsid w:val="00851BE5"/>
    <w:rsid w:val="00851D7E"/>
    <w:rsid w:val="008533CA"/>
    <w:rsid w:val="008541E7"/>
    <w:rsid w:val="00854B8D"/>
    <w:rsid w:val="00855CEB"/>
    <w:rsid w:val="008579D5"/>
    <w:rsid w:val="00857F8D"/>
    <w:rsid w:val="008600C0"/>
    <w:rsid w:val="008612EA"/>
    <w:rsid w:val="008627BA"/>
    <w:rsid w:val="00864156"/>
    <w:rsid w:val="00864D31"/>
    <w:rsid w:val="00865946"/>
    <w:rsid w:val="008670E3"/>
    <w:rsid w:val="008701D5"/>
    <w:rsid w:val="008702E6"/>
    <w:rsid w:val="00873B34"/>
    <w:rsid w:val="0087467C"/>
    <w:rsid w:val="00875076"/>
    <w:rsid w:val="0087538A"/>
    <w:rsid w:val="00875A29"/>
    <w:rsid w:val="00875C16"/>
    <w:rsid w:val="00876931"/>
    <w:rsid w:val="00876AEA"/>
    <w:rsid w:val="00877966"/>
    <w:rsid w:val="00881138"/>
    <w:rsid w:val="00881A1D"/>
    <w:rsid w:val="008821B0"/>
    <w:rsid w:val="00882AF3"/>
    <w:rsid w:val="00883F98"/>
    <w:rsid w:val="00885B15"/>
    <w:rsid w:val="00885BF1"/>
    <w:rsid w:val="0089060B"/>
    <w:rsid w:val="00890BE3"/>
    <w:rsid w:val="0089195A"/>
    <w:rsid w:val="00892F1C"/>
    <w:rsid w:val="00894BC1"/>
    <w:rsid w:val="00895D92"/>
    <w:rsid w:val="0089600A"/>
    <w:rsid w:val="008963ED"/>
    <w:rsid w:val="00896BF3"/>
    <w:rsid w:val="00897435"/>
    <w:rsid w:val="00897D3A"/>
    <w:rsid w:val="00897F54"/>
    <w:rsid w:val="008A1283"/>
    <w:rsid w:val="008A13A8"/>
    <w:rsid w:val="008A2120"/>
    <w:rsid w:val="008A2629"/>
    <w:rsid w:val="008A40AB"/>
    <w:rsid w:val="008A5C69"/>
    <w:rsid w:val="008A5FCC"/>
    <w:rsid w:val="008A62E5"/>
    <w:rsid w:val="008A65D5"/>
    <w:rsid w:val="008A75CB"/>
    <w:rsid w:val="008B00DD"/>
    <w:rsid w:val="008B0869"/>
    <w:rsid w:val="008B1BCC"/>
    <w:rsid w:val="008B1D3F"/>
    <w:rsid w:val="008B1E81"/>
    <w:rsid w:val="008B24F9"/>
    <w:rsid w:val="008B27EE"/>
    <w:rsid w:val="008B4645"/>
    <w:rsid w:val="008B482C"/>
    <w:rsid w:val="008B4C43"/>
    <w:rsid w:val="008B4D45"/>
    <w:rsid w:val="008B4D99"/>
    <w:rsid w:val="008B4DB3"/>
    <w:rsid w:val="008C09F2"/>
    <w:rsid w:val="008C0ECE"/>
    <w:rsid w:val="008C10D7"/>
    <w:rsid w:val="008C1776"/>
    <w:rsid w:val="008C2171"/>
    <w:rsid w:val="008C2B16"/>
    <w:rsid w:val="008C30A0"/>
    <w:rsid w:val="008C337A"/>
    <w:rsid w:val="008C358E"/>
    <w:rsid w:val="008C468E"/>
    <w:rsid w:val="008C4DBE"/>
    <w:rsid w:val="008C5DCD"/>
    <w:rsid w:val="008D07F3"/>
    <w:rsid w:val="008D0A2D"/>
    <w:rsid w:val="008D0BCB"/>
    <w:rsid w:val="008D10BE"/>
    <w:rsid w:val="008D1634"/>
    <w:rsid w:val="008D178F"/>
    <w:rsid w:val="008D2D7C"/>
    <w:rsid w:val="008D2E94"/>
    <w:rsid w:val="008D3452"/>
    <w:rsid w:val="008D3E81"/>
    <w:rsid w:val="008D3F45"/>
    <w:rsid w:val="008D3FF2"/>
    <w:rsid w:val="008D40CB"/>
    <w:rsid w:val="008D429C"/>
    <w:rsid w:val="008D4AB8"/>
    <w:rsid w:val="008D51FB"/>
    <w:rsid w:val="008D5A21"/>
    <w:rsid w:val="008D5BA2"/>
    <w:rsid w:val="008D5E3D"/>
    <w:rsid w:val="008D71F1"/>
    <w:rsid w:val="008D73AD"/>
    <w:rsid w:val="008D752B"/>
    <w:rsid w:val="008E05C9"/>
    <w:rsid w:val="008E0CB2"/>
    <w:rsid w:val="008E10E9"/>
    <w:rsid w:val="008E15E4"/>
    <w:rsid w:val="008E2567"/>
    <w:rsid w:val="008E2D3F"/>
    <w:rsid w:val="008E3EA7"/>
    <w:rsid w:val="008E4040"/>
    <w:rsid w:val="008E433F"/>
    <w:rsid w:val="008E47AC"/>
    <w:rsid w:val="008E4DB5"/>
    <w:rsid w:val="008E6019"/>
    <w:rsid w:val="008E644F"/>
    <w:rsid w:val="008F0EB8"/>
    <w:rsid w:val="008F0EBF"/>
    <w:rsid w:val="008F1200"/>
    <w:rsid w:val="008F4BEF"/>
    <w:rsid w:val="008F4EA0"/>
    <w:rsid w:val="008F5B6C"/>
    <w:rsid w:val="008F5BE3"/>
    <w:rsid w:val="008F5FBA"/>
    <w:rsid w:val="008F60CA"/>
    <w:rsid w:val="008F6AE3"/>
    <w:rsid w:val="008F6E3F"/>
    <w:rsid w:val="008F709C"/>
    <w:rsid w:val="00902E8E"/>
    <w:rsid w:val="009031F8"/>
    <w:rsid w:val="009034CB"/>
    <w:rsid w:val="00903DC2"/>
    <w:rsid w:val="00903F11"/>
    <w:rsid w:val="00904E19"/>
    <w:rsid w:val="0090536D"/>
    <w:rsid w:val="0090687F"/>
    <w:rsid w:val="00906B4E"/>
    <w:rsid w:val="0091026C"/>
    <w:rsid w:val="0091155E"/>
    <w:rsid w:val="00911FDB"/>
    <w:rsid w:val="0091245C"/>
    <w:rsid w:val="00912AB5"/>
    <w:rsid w:val="0091332E"/>
    <w:rsid w:val="00913E30"/>
    <w:rsid w:val="00915107"/>
    <w:rsid w:val="009158A7"/>
    <w:rsid w:val="00916656"/>
    <w:rsid w:val="0091700C"/>
    <w:rsid w:val="00920106"/>
    <w:rsid w:val="009201D3"/>
    <w:rsid w:val="0092150C"/>
    <w:rsid w:val="009219BE"/>
    <w:rsid w:val="00922053"/>
    <w:rsid w:val="00922864"/>
    <w:rsid w:val="00922BCF"/>
    <w:rsid w:val="009236B8"/>
    <w:rsid w:val="009242B1"/>
    <w:rsid w:val="009249B9"/>
    <w:rsid w:val="00925042"/>
    <w:rsid w:val="00925A10"/>
    <w:rsid w:val="00925D7A"/>
    <w:rsid w:val="00926982"/>
    <w:rsid w:val="00927293"/>
    <w:rsid w:val="00927DE1"/>
    <w:rsid w:val="00933B51"/>
    <w:rsid w:val="009345A8"/>
    <w:rsid w:val="00934700"/>
    <w:rsid w:val="00935176"/>
    <w:rsid w:val="0093520C"/>
    <w:rsid w:val="0093574C"/>
    <w:rsid w:val="0093691D"/>
    <w:rsid w:val="00936C76"/>
    <w:rsid w:val="0094021A"/>
    <w:rsid w:val="0094048B"/>
    <w:rsid w:val="009407AA"/>
    <w:rsid w:val="00941A65"/>
    <w:rsid w:val="00942D98"/>
    <w:rsid w:val="00943099"/>
    <w:rsid w:val="00943F46"/>
    <w:rsid w:val="009443CD"/>
    <w:rsid w:val="0094478A"/>
    <w:rsid w:val="009458A8"/>
    <w:rsid w:val="00945ECE"/>
    <w:rsid w:val="00946185"/>
    <w:rsid w:val="00947A45"/>
    <w:rsid w:val="009518AB"/>
    <w:rsid w:val="00951CAB"/>
    <w:rsid w:val="00952073"/>
    <w:rsid w:val="00952482"/>
    <w:rsid w:val="0095308C"/>
    <w:rsid w:val="009530A2"/>
    <w:rsid w:val="00957157"/>
    <w:rsid w:val="00957A28"/>
    <w:rsid w:val="00957B00"/>
    <w:rsid w:val="00957B8E"/>
    <w:rsid w:val="00960594"/>
    <w:rsid w:val="009612D5"/>
    <w:rsid w:val="009623CF"/>
    <w:rsid w:val="009643C1"/>
    <w:rsid w:val="0096474A"/>
    <w:rsid w:val="009655C3"/>
    <w:rsid w:val="00965909"/>
    <w:rsid w:val="00965BD2"/>
    <w:rsid w:val="0096622D"/>
    <w:rsid w:val="0096647E"/>
    <w:rsid w:val="009676CC"/>
    <w:rsid w:val="009702D0"/>
    <w:rsid w:val="009706D9"/>
    <w:rsid w:val="00971B6F"/>
    <w:rsid w:val="00971FE1"/>
    <w:rsid w:val="009723B2"/>
    <w:rsid w:val="0097250D"/>
    <w:rsid w:val="0097337A"/>
    <w:rsid w:val="00973F8E"/>
    <w:rsid w:val="00973FC9"/>
    <w:rsid w:val="00974222"/>
    <w:rsid w:val="00974665"/>
    <w:rsid w:val="0097544F"/>
    <w:rsid w:val="009758AE"/>
    <w:rsid w:val="009801F7"/>
    <w:rsid w:val="0098077C"/>
    <w:rsid w:val="009819FE"/>
    <w:rsid w:val="009821B6"/>
    <w:rsid w:val="0098230D"/>
    <w:rsid w:val="009829AF"/>
    <w:rsid w:val="009831DF"/>
    <w:rsid w:val="00984171"/>
    <w:rsid w:val="009845CC"/>
    <w:rsid w:val="00985131"/>
    <w:rsid w:val="009855E4"/>
    <w:rsid w:val="00985887"/>
    <w:rsid w:val="009861C0"/>
    <w:rsid w:val="00987045"/>
    <w:rsid w:val="00990267"/>
    <w:rsid w:val="00991835"/>
    <w:rsid w:val="009920B3"/>
    <w:rsid w:val="00992D21"/>
    <w:rsid w:val="00993C42"/>
    <w:rsid w:val="0099425F"/>
    <w:rsid w:val="009945C2"/>
    <w:rsid w:val="00996279"/>
    <w:rsid w:val="00997F70"/>
    <w:rsid w:val="009A09BB"/>
    <w:rsid w:val="009A1F4F"/>
    <w:rsid w:val="009A266A"/>
    <w:rsid w:val="009A4A89"/>
    <w:rsid w:val="009A4B7A"/>
    <w:rsid w:val="009B2C77"/>
    <w:rsid w:val="009B4337"/>
    <w:rsid w:val="009B47F7"/>
    <w:rsid w:val="009B4D59"/>
    <w:rsid w:val="009B516C"/>
    <w:rsid w:val="009B5421"/>
    <w:rsid w:val="009B580D"/>
    <w:rsid w:val="009B6FC7"/>
    <w:rsid w:val="009B6FEF"/>
    <w:rsid w:val="009C05CE"/>
    <w:rsid w:val="009C0859"/>
    <w:rsid w:val="009C0F52"/>
    <w:rsid w:val="009C12CE"/>
    <w:rsid w:val="009C1C8E"/>
    <w:rsid w:val="009C1D6F"/>
    <w:rsid w:val="009C2449"/>
    <w:rsid w:val="009C299B"/>
    <w:rsid w:val="009C3077"/>
    <w:rsid w:val="009C3B66"/>
    <w:rsid w:val="009C63CB"/>
    <w:rsid w:val="009C7206"/>
    <w:rsid w:val="009C7520"/>
    <w:rsid w:val="009C7C05"/>
    <w:rsid w:val="009D07E9"/>
    <w:rsid w:val="009D1A14"/>
    <w:rsid w:val="009D2C72"/>
    <w:rsid w:val="009D2D6F"/>
    <w:rsid w:val="009D3270"/>
    <w:rsid w:val="009D4971"/>
    <w:rsid w:val="009D4B75"/>
    <w:rsid w:val="009D4D69"/>
    <w:rsid w:val="009D53BF"/>
    <w:rsid w:val="009D664C"/>
    <w:rsid w:val="009D759D"/>
    <w:rsid w:val="009D77B5"/>
    <w:rsid w:val="009E008E"/>
    <w:rsid w:val="009E0DE6"/>
    <w:rsid w:val="009E2570"/>
    <w:rsid w:val="009E384C"/>
    <w:rsid w:val="009E4123"/>
    <w:rsid w:val="009E4E66"/>
    <w:rsid w:val="009E6021"/>
    <w:rsid w:val="009E7025"/>
    <w:rsid w:val="009F0E14"/>
    <w:rsid w:val="009F1A73"/>
    <w:rsid w:val="009F202D"/>
    <w:rsid w:val="009F35F4"/>
    <w:rsid w:val="009F3B75"/>
    <w:rsid w:val="009F459C"/>
    <w:rsid w:val="009F4AB5"/>
    <w:rsid w:val="009F563B"/>
    <w:rsid w:val="009F59FE"/>
    <w:rsid w:val="009F64A7"/>
    <w:rsid w:val="009F6E76"/>
    <w:rsid w:val="009F7692"/>
    <w:rsid w:val="009F77D0"/>
    <w:rsid w:val="009F79B0"/>
    <w:rsid w:val="009F7CE4"/>
    <w:rsid w:val="009F7DAF"/>
    <w:rsid w:val="00A0057F"/>
    <w:rsid w:val="00A00F4D"/>
    <w:rsid w:val="00A014CA"/>
    <w:rsid w:val="00A01AB3"/>
    <w:rsid w:val="00A02D69"/>
    <w:rsid w:val="00A0578F"/>
    <w:rsid w:val="00A06648"/>
    <w:rsid w:val="00A06E98"/>
    <w:rsid w:val="00A07018"/>
    <w:rsid w:val="00A0724B"/>
    <w:rsid w:val="00A0748B"/>
    <w:rsid w:val="00A07E32"/>
    <w:rsid w:val="00A10150"/>
    <w:rsid w:val="00A10A7D"/>
    <w:rsid w:val="00A10C36"/>
    <w:rsid w:val="00A10E14"/>
    <w:rsid w:val="00A11229"/>
    <w:rsid w:val="00A11468"/>
    <w:rsid w:val="00A1155E"/>
    <w:rsid w:val="00A121C4"/>
    <w:rsid w:val="00A1399F"/>
    <w:rsid w:val="00A13EA8"/>
    <w:rsid w:val="00A14BA6"/>
    <w:rsid w:val="00A15968"/>
    <w:rsid w:val="00A15B54"/>
    <w:rsid w:val="00A165C9"/>
    <w:rsid w:val="00A16E19"/>
    <w:rsid w:val="00A17026"/>
    <w:rsid w:val="00A20F26"/>
    <w:rsid w:val="00A212D4"/>
    <w:rsid w:val="00A21A25"/>
    <w:rsid w:val="00A21E60"/>
    <w:rsid w:val="00A233B1"/>
    <w:rsid w:val="00A23FB3"/>
    <w:rsid w:val="00A247CF"/>
    <w:rsid w:val="00A24E02"/>
    <w:rsid w:val="00A25E42"/>
    <w:rsid w:val="00A2662E"/>
    <w:rsid w:val="00A26838"/>
    <w:rsid w:val="00A27A04"/>
    <w:rsid w:val="00A27FD5"/>
    <w:rsid w:val="00A31327"/>
    <w:rsid w:val="00A31D3B"/>
    <w:rsid w:val="00A328C2"/>
    <w:rsid w:val="00A33861"/>
    <w:rsid w:val="00A35791"/>
    <w:rsid w:val="00A3584C"/>
    <w:rsid w:val="00A36723"/>
    <w:rsid w:val="00A3673D"/>
    <w:rsid w:val="00A3738B"/>
    <w:rsid w:val="00A40089"/>
    <w:rsid w:val="00A40B98"/>
    <w:rsid w:val="00A414E2"/>
    <w:rsid w:val="00A42222"/>
    <w:rsid w:val="00A42C1E"/>
    <w:rsid w:val="00A43419"/>
    <w:rsid w:val="00A451F1"/>
    <w:rsid w:val="00A45301"/>
    <w:rsid w:val="00A45777"/>
    <w:rsid w:val="00A45B0E"/>
    <w:rsid w:val="00A46148"/>
    <w:rsid w:val="00A46672"/>
    <w:rsid w:val="00A46779"/>
    <w:rsid w:val="00A46838"/>
    <w:rsid w:val="00A469E3"/>
    <w:rsid w:val="00A47B37"/>
    <w:rsid w:val="00A5017A"/>
    <w:rsid w:val="00A5127A"/>
    <w:rsid w:val="00A520C7"/>
    <w:rsid w:val="00A52491"/>
    <w:rsid w:val="00A55D51"/>
    <w:rsid w:val="00A5634B"/>
    <w:rsid w:val="00A56656"/>
    <w:rsid w:val="00A6119E"/>
    <w:rsid w:val="00A63505"/>
    <w:rsid w:val="00A64210"/>
    <w:rsid w:val="00A64B9F"/>
    <w:rsid w:val="00A66F7B"/>
    <w:rsid w:val="00A6773B"/>
    <w:rsid w:val="00A71305"/>
    <w:rsid w:val="00A71AFD"/>
    <w:rsid w:val="00A7363B"/>
    <w:rsid w:val="00A746E6"/>
    <w:rsid w:val="00A767E9"/>
    <w:rsid w:val="00A76CBE"/>
    <w:rsid w:val="00A771F6"/>
    <w:rsid w:val="00A772D1"/>
    <w:rsid w:val="00A77A7B"/>
    <w:rsid w:val="00A80BBF"/>
    <w:rsid w:val="00A80F41"/>
    <w:rsid w:val="00A818F3"/>
    <w:rsid w:val="00A821C6"/>
    <w:rsid w:val="00A822E4"/>
    <w:rsid w:val="00A826DE"/>
    <w:rsid w:val="00A83159"/>
    <w:rsid w:val="00A83C9C"/>
    <w:rsid w:val="00A84184"/>
    <w:rsid w:val="00A845B1"/>
    <w:rsid w:val="00A8502E"/>
    <w:rsid w:val="00A856A9"/>
    <w:rsid w:val="00A858D4"/>
    <w:rsid w:val="00A859E3"/>
    <w:rsid w:val="00A86B57"/>
    <w:rsid w:val="00A87D79"/>
    <w:rsid w:val="00A87FB8"/>
    <w:rsid w:val="00A9092B"/>
    <w:rsid w:val="00A909AA"/>
    <w:rsid w:val="00A90B05"/>
    <w:rsid w:val="00A90D2F"/>
    <w:rsid w:val="00A914D9"/>
    <w:rsid w:val="00A918D5"/>
    <w:rsid w:val="00A91BD6"/>
    <w:rsid w:val="00A93A47"/>
    <w:rsid w:val="00A93C9B"/>
    <w:rsid w:val="00A95481"/>
    <w:rsid w:val="00A95967"/>
    <w:rsid w:val="00A95CA8"/>
    <w:rsid w:val="00A95FA1"/>
    <w:rsid w:val="00A96421"/>
    <w:rsid w:val="00A9766B"/>
    <w:rsid w:val="00A97E00"/>
    <w:rsid w:val="00AA01E1"/>
    <w:rsid w:val="00AA1517"/>
    <w:rsid w:val="00AA18B2"/>
    <w:rsid w:val="00AA1F11"/>
    <w:rsid w:val="00AA22CC"/>
    <w:rsid w:val="00AA253A"/>
    <w:rsid w:val="00AA3EBC"/>
    <w:rsid w:val="00AA410E"/>
    <w:rsid w:val="00AA532C"/>
    <w:rsid w:val="00AA7909"/>
    <w:rsid w:val="00AB190D"/>
    <w:rsid w:val="00AB1A73"/>
    <w:rsid w:val="00AB4301"/>
    <w:rsid w:val="00AB4478"/>
    <w:rsid w:val="00AB46C4"/>
    <w:rsid w:val="00AC0098"/>
    <w:rsid w:val="00AC0571"/>
    <w:rsid w:val="00AC3720"/>
    <w:rsid w:val="00AC374D"/>
    <w:rsid w:val="00AC376B"/>
    <w:rsid w:val="00AC4938"/>
    <w:rsid w:val="00AC4C2B"/>
    <w:rsid w:val="00AC5AD3"/>
    <w:rsid w:val="00AC6360"/>
    <w:rsid w:val="00AC68FE"/>
    <w:rsid w:val="00AD04DB"/>
    <w:rsid w:val="00AD1D5D"/>
    <w:rsid w:val="00AD25F0"/>
    <w:rsid w:val="00AD395A"/>
    <w:rsid w:val="00AD41BE"/>
    <w:rsid w:val="00AD466C"/>
    <w:rsid w:val="00AD5473"/>
    <w:rsid w:val="00AD64F0"/>
    <w:rsid w:val="00AD66AD"/>
    <w:rsid w:val="00AD7DD4"/>
    <w:rsid w:val="00AE0F78"/>
    <w:rsid w:val="00AE206B"/>
    <w:rsid w:val="00AE2369"/>
    <w:rsid w:val="00AE2E6B"/>
    <w:rsid w:val="00AE333A"/>
    <w:rsid w:val="00AE3BA1"/>
    <w:rsid w:val="00AE3BD7"/>
    <w:rsid w:val="00AE47F6"/>
    <w:rsid w:val="00AE5704"/>
    <w:rsid w:val="00AE5FD1"/>
    <w:rsid w:val="00AE6328"/>
    <w:rsid w:val="00AE6353"/>
    <w:rsid w:val="00AE66BE"/>
    <w:rsid w:val="00AE68BA"/>
    <w:rsid w:val="00AE75A9"/>
    <w:rsid w:val="00AE771A"/>
    <w:rsid w:val="00AE7964"/>
    <w:rsid w:val="00AE7D06"/>
    <w:rsid w:val="00AF0803"/>
    <w:rsid w:val="00AF286C"/>
    <w:rsid w:val="00AF2F9E"/>
    <w:rsid w:val="00AF3F98"/>
    <w:rsid w:val="00AF5BF7"/>
    <w:rsid w:val="00AF61DD"/>
    <w:rsid w:val="00AF73D1"/>
    <w:rsid w:val="00B00158"/>
    <w:rsid w:val="00B00A01"/>
    <w:rsid w:val="00B0177B"/>
    <w:rsid w:val="00B03E2B"/>
    <w:rsid w:val="00B04227"/>
    <w:rsid w:val="00B04A36"/>
    <w:rsid w:val="00B051BD"/>
    <w:rsid w:val="00B054A9"/>
    <w:rsid w:val="00B056FA"/>
    <w:rsid w:val="00B07136"/>
    <w:rsid w:val="00B076CD"/>
    <w:rsid w:val="00B11AE6"/>
    <w:rsid w:val="00B122BB"/>
    <w:rsid w:val="00B12A25"/>
    <w:rsid w:val="00B13625"/>
    <w:rsid w:val="00B139EA"/>
    <w:rsid w:val="00B13D0B"/>
    <w:rsid w:val="00B14B82"/>
    <w:rsid w:val="00B14E6D"/>
    <w:rsid w:val="00B166DA"/>
    <w:rsid w:val="00B16CE1"/>
    <w:rsid w:val="00B16E38"/>
    <w:rsid w:val="00B17F46"/>
    <w:rsid w:val="00B218CC"/>
    <w:rsid w:val="00B2194A"/>
    <w:rsid w:val="00B21EDE"/>
    <w:rsid w:val="00B22263"/>
    <w:rsid w:val="00B23A35"/>
    <w:rsid w:val="00B24B23"/>
    <w:rsid w:val="00B25B2F"/>
    <w:rsid w:val="00B26417"/>
    <w:rsid w:val="00B269D2"/>
    <w:rsid w:val="00B26DA9"/>
    <w:rsid w:val="00B27316"/>
    <w:rsid w:val="00B279ED"/>
    <w:rsid w:val="00B3008F"/>
    <w:rsid w:val="00B300A7"/>
    <w:rsid w:val="00B334AD"/>
    <w:rsid w:val="00B33ACA"/>
    <w:rsid w:val="00B37A2C"/>
    <w:rsid w:val="00B37BC4"/>
    <w:rsid w:val="00B40323"/>
    <w:rsid w:val="00B421CD"/>
    <w:rsid w:val="00B43866"/>
    <w:rsid w:val="00B43A77"/>
    <w:rsid w:val="00B43F6D"/>
    <w:rsid w:val="00B44134"/>
    <w:rsid w:val="00B4547D"/>
    <w:rsid w:val="00B45FF3"/>
    <w:rsid w:val="00B464B6"/>
    <w:rsid w:val="00B46F5A"/>
    <w:rsid w:val="00B478B4"/>
    <w:rsid w:val="00B505FA"/>
    <w:rsid w:val="00B514B7"/>
    <w:rsid w:val="00B52906"/>
    <w:rsid w:val="00B52A61"/>
    <w:rsid w:val="00B52D67"/>
    <w:rsid w:val="00B5434E"/>
    <w:rsid w:val="00B54C21"/>
    <w:rsid w:val="00B57B22"/>
    <w:rsid w:val="00B60390"/>
    <w:rsid w:val="00B60396"/>
    <w:rsid w:val="00B60A51"/>
    <w:rsid w:val="00B60FFC"/>
    <w:rsid w:val="00B621DB"/>
    <w:rsid w:val="00B631C8"/>
    <w:rsid w:val="00B63878"/>
    <w:rsid w:val="00B639A0"/>
    <w:rsid w:val="00B64357"/>
    <w:rsid w:val="00B6484F"/>
    <w:rsid w:val="00B64AAA"/>
    <w:rsid w:val="00B651AE"/>
    <w:rsid w:val="00B65702"/>
    <w:rsid w:val="00B66ACC"/>
    <w:rsid w:val="00B706D1"/>
    <w:rsid w:val="00B707C4"/>
    <w:rsid w:val="00B7117D"/>
    <w:rsid w:val="00B71609"/>
    <w:rsid w:val="00B71B7F"/>
    <w:rsid w:val="00B72393"/>
    <w:rsid w:val="00B729AA"/>
    <w:rsid w:val="00B72A07"/>
    <w:rsid w:val="00B744F7"/>
    <w:rsid w:val="00B74E36"/>
    <w:rsid w:val="00B74E3C"/>
    <w:rsid w:val="00B76B33"/>
    <w:rsid w:val="00B76CB0"/>
    <w:rsid w:val="00B80512"/>
    <w:rsid w:val="00B81098"/>
    <w:rsid w:val="00B81BFB"/>
    <w:rsid w:val="00B820D3"/>
    <w:rsid w:val="00B83662"/>
    <w:rsid w:val="00B83A6F"/>
    <w:rsid w:val="00B83CB4"/>
    <w:rsid w:val="00B84472"/>
    <w:rsid w:val="00B84733"/>
    <w:rsid w:val="00B84A82"/>
    <w:rsid w:val="00B84DAD"/>
    <w:rsid w:val="00B854A3"/>
    <w:rsid w:val="00B859C6"/>
    <w:rsid w:val="00B85DAD"/>
    <w:rsid w:val="00B9084B"/>
    <w:rsid w:val="00B90CCE"/>
    <w:rsid w:val="00B92C6E"/>
    <w:rsid w:val="00B93216"/>
    <w:rsid w:val="00B93565"/>
    <w:rsid w:val="00B93BDD"/>
    <w:rsid w:val="00B941F3"/>
    <w:rsid w:val="00B943E5"/>
    <w:rsid w:val="00B9679D"/>
    <w:rsid w:val="00B9758A"/>
    <w:rsid w:val="00B976F6"/>
    <w:rsid w:val="00B979D6"/>
    <w:rsid w:val="00BA0D3D"/>
    <w:rsid w:val="00BA1528"/>
    <w:rsid w:val="00BA1B2E"/>
    <w:rsid w:val="00BA2551"/>
    <w:rsid w:val="00BA2C0A"/>
    <w:rsid w:val="00BA2D44"/>
    <w:rsid w:val="00BA2DD5"/>
    <w:rsid w:val="00BA355D"/>
    <w:rsid w:val="00BA3FED"/>
    <w:rsid w:val="00BA50F0"/>
    <w:rsid w:val="00BA67DE"/>
    <w:rsid w:val="00BA68BA"/>
    <w:rsid w:val="00BA7B14"/>
    <w:rsid w:val="00BB0B99"/>
    <w:rsid w:val="00BB1562"/>
    <w:rsid w:val="00BB21CA"/>
    <w:rsid w:val="00BB2674"/>
    <w:rsid w:val="00BB2B76"/>
    <w:rsid w:val="00BB40BA"/>
    <w:rsid w:val="00BB44ED"/>
    <w:rsid w:val="00BB4970"/>
    <w:rsid w:val="00BB5CF1"/>
    <w:rsid w:val="00BB7097"/>
    <w:rsid w:val="00BB71FD"/>
    <w:rsid w:val="00BB73A6"/>
    <w:rsid w:val="00BC04B3"/>
    <w:rsid w:val="00BC0B26"/>
    <w:rsid w:val="00BC1403"/>
    <w:rsid w:val="00BC2E09"/>
    <w:rsid w:val="00BC3365"/>
    <w:rsid w:val="00BC3C5B"/>
    <w:rsid w:val="00BC525D"/>
    <w:rsid w:val="00BC58CF"/>
    <w:rsid w:val="00BC5917"/>
    <w:rsid w:val="00BC6B9C"/>
    <w:rsid w:val="00BC71B0"/>
    <w:rsid w:val="00BC726D"/>
    <w:rsid w:val="00BC73C8"/>
    <w:rsid w:val="00BD0A36"/>
    <w:rsid w:val="00BD151F"/>
    <w:rsid w:val="00BD2849"/>
    <w:rsid w:val="00BD2897"/>
    <w:rsid w:val="00BD2978"/>
    <w:rsid w:val="00BD3326"/>
    <w:rsid w:val="00BD3EB6"/>
    <w:rsid w:val="00BD4C73"/>
    <w:rsid w:val="00BD5262"/>
    <w:rsid w:val="00BD5604"/>
    <w:rsid w:val="00BD56DD"/>
    <w:rsid w:val="00BD6375"/>
    <w:rsid w:val="00BD74F7"/>
    <w:rsid w:val="00BE06B8"/>
    <w:rsid w:val="00BE128D"/>
    <w:rsid w:val="00BE246A"/>
    <w:rsid w:val="00BE26A8"/>
    <w:rsid w:val="00BE275E"/>
    <w:rsid w:val="00BE411C"/>
    <w:rsid w:val="00BE44CA"/>
    <w:rsid w:val="00BE4522"/>
    <w:rsid w:val="00BE4C31"/>
    <w:rsid w:val="00BE5790"/>
    <w:rsid w:val="00BF0D94"/>
    <w:rsid w:val="00BF101D"/>
    <w:rsid w:val="00BF16FD"/>
    <w:rsid w:val="00BF1DDE"/>
    <w:rsid w:val="00BF20F9"/>
    <w:rsid w:val="00BF2D98"/>
    <w:rsid w:val="00BF3E21"/>
    <w:rsid w:val="00BF3E91"/>
    <w:rsid w:val="00BF46F1"/>
    <w:rsid w:val="00BF51F1"/>
    <w:rsid w:val="00BF5713"/>
    <w:rsid w:val="00BF5E28"/>
    <w:rsid w:val="00BF6520"/>
    <w:rsid w:val="00BF68B2"/>
    <w:rsid w:val="00BF7163"/>
    <w:rsid w:val="00BF7802"/>
    <w:rsid w:val="00BF7AF0"/>
    <w:rsid w:val="00C00E23"/>
    <w:rsid w:val="00C01386"/>
    <w:rsid w:val="00C02E7E"/>
    <w:rsid w:val="00C030E4"/>
    <w:rsid w:val="00C03551"/>
    <w:rsid w:val="00C03739"/>
    <w:rsid w:val="00C03D9E"/>
    <w:rsid w:val="00C0480B"/>
    <w:rsid w:val="00C04A4C"/>
    <w:rsid w:val="00C05C96"/>
    <w:rsid w:val="00C0600F"/>
    <w:rsid w:val="00C07B47"/>
    <w:rsid w:val="00C12A71"/>
    <w:rsid w:val="00C138E4"/>
    <w:rsid w:val="00C14BF4"/>
    <w:rsid w:val="00C14C67"/>
    <w:rsid w:val="00C16471"/>
    <w:rsid w:val="00C16CB1"/>
    <w:rsid w:val="00C17737"/>
    <w:rsid w:val="00C178C3"/>
    <w:rsid w:val="00C20255"/>
    <w:rsid w:val="00C21154"/>
    <w:rsid w:val="00C21817"/>
    <w:rsid w:val="00C2283C"/>
    <w:rsid w:val="00C26257"/>
    <w:rsid w:val="00C26A04"/>
    <w:rsid w:val="00C26FD6"/>
    <w:rsid w:val="00C27811"/>
    <w:rsid w:val="00C278DD"/>
    <w:rsid w:val="00C300EE"/>
    <w:rsid w:val="00C302C6"/>
    <w:rsid w:val="00C3090B"/>
    <w:rsid w:val="00C30DE8"/>
    <w:rsid w:val="00C30FEF"/>
    <w:rsid w:val="00C31759"/>
    <w:rsid w:val="00C3255D"/>
    <w:rsid w:val="00C32849"/>
    <w:rsid w:val="00C34E08"/>
    <w:rsid w:val="00C35301"/>
    <w:rsid w:val="00C35864"/>
    <w:rsid w:val="00C363B9"/>
    <w:rsid w:val="00C36886"/>
    <w:rsid w:val="00C36C01"/>
    <w:rsid w:val="00C36FF8"/>
    <w:rsid w:val="00C37348"/>
    <w:rsid w:val="00C40B22"/>
    <w:rsid w:val="00C4111E"/>
    <w:rsid w:val="00C41B58"/>
    <w:rsid w:val="00C41BBA"/>
    <w:rsid w:val="00C41DDD"/>
    <w:rsid w:val="00C41EDE"/>
    <w:rsid w:val="00C4233D"/>
    <w:rsid w:val="00C4325B"/>
    <w:rsid w:val="00C43C16"/>
    <w:rsid w:val="00C44F82"/>
    <w:rsid w:val="00C45050"/>
    <w:rsid w:val="00C45FE2"/>
    <w:rsid w:val="00C463B8"/>
    <w:rsid w:val="00C46894"/>
    <w:rsid w:val="00C46F0E"/>
    <w:rsid w:val="00C4704F"/>
    <w:rsid w:val="00C509FF"/>
    <w:rsid w:val="00C51596"/>
    <w:rsid w:val="00C53652"/>
    <w:rsid w:val="00C55644"/>
    <w:rsid w:val="00C5591F"/>
    <w:rsid w:val="00C57899"/>
    <w:rsid w:val="00C6143F"/>
    <w:rsid w:val="00C61800"/>
    <w:rsid w:val="00C61FF2"/>
    <w:rsid w:val="00C6248D"/>
    <w:rsid w:val="00C636CC"/>
    <w:rsid w:val="00C63BBA"/>
    <w:rsid w:val="00C64AC4"/>
    <w:rsid w:val="00C6555F"/>
    <w:rsid w:val="00C66936"/>
    <w:rsid w:val="00C66EAE"/>
    <w:rsid w:val="00C66F57"/>
    <w:rsid w:val="00C673C3"/>
    <w:rsid w:val="00C675E4"/>
    <w:rsid w:val="00C706E4"/>
    <w:rsid w:val="00C70CD3"/>
    <w:rsid w:val="00C72F07"/>
    <w:rsid w:val="00C73553"/>
    <w:rsid w:val="00C7510F"/>
    <w:rsid w:val="00C752F0"/>
    <w:rsid w:val="00C7613B"/>
    <w:rsid w:val="00C766F3"/>
    <w:rsid w:val="00C77E39"/>
    <w:rsid w:val="00C841CC"/>
    <w:rsid w:val="00C845CC"/>
    <w:rsid w:val="00C85B3E"/>
    <w:rsid w:val="00C862A0"/>
    <w:rsid w:val="00C865FB"/>
    <w:rsid w:val="00C86793"/>
    <w:rsid w:val="00C87FE9"/>
    <w:rsid w:val="00C90A20"/>
    <w:rsid w:val="00C91EDB"/>
    <w:rsid w:val="00C9207E"/>
    <w:rsid w:val="00C931E3"/>
    <w:rsid w:val="00C93331"/>
    <w:rsid w:val="00C94FAA"/>
    <w:rsid w:val="00C958B4"/>
    <w:rsid w:val="00C95917"/>
    <w:rsid w:val="00C95C9C"/>
    <w:rsid w:val="00C965E2"/>
    <w:rsid w:val="00C96D59"/>
    <w:rsid w:val="00C96F80"/>
    <w:rsid w:val="00C96F88"/>
    <w:rsid w:val="00C971CF"/>
    <w:rsid w:val="00CA088D"/>
    <w:rsid w:val="00CA0DF0"/>
    <w:rsid w:val="00CA112F"/>
    <w:rsid w:val="00CA291A"/>
    <w:rsid w:val="00CA55ED"/>
    <w:rsid w:val="00CA665D"/>
    <w:rsid w:val="00CA6B10"/>
    <w:rsid w:val="00CA6D1B"/>
    <w:rsid w:val="00CA7DD8"/>
    <w:rsid w:val="00CB0076"/>
    <w:rsid w:val="00CB06E6"/>
    <w:rsid w:val="00CB0C5A"/>
    <w:rsid w:val="00CB0E26"/>
    <w:rsid w:val="00CB1823"/>
    <w:rsid w:val="00CB18D6"/>
    <w:rsid w:val="00CB1C5D"/>
    <w:rsid w:val="00CB3D7B"/>
    <w:rsid w:val="00CB4698"/>
    <w:rsid w:val="00CB502F"/>
    <w:rsid w:val="00CB6E77"/>
    <w:rsid w:val="00CB76A6"/>
    <w:rsid w:val="00CB772B"/>
    <w:rsid w:val="00CB7B7B"/>
    <w:rsid w:val="00CC03E4"/>
    <w:rsid w:val="00CC37EF"/>
    <w:rsid w:val="00CC4E17"/>
    <w:rsid w:val="00CC5BEB"/>
    <w:rsid w:val="00CC6295"/>
    <w:rsid w:val="00CC6899"/>
    <w:rsid w:val="00CC712C"/>
    <w:rsid w:val="00CD0148"/>
    <w:rsid w:val="00CD1307"/>
    <w:rsid w:val="00CD2935"/>
    <w:rsid w:val="00CD2952"/>
    <w:rsid w:val="00CD40A5"/>
    <w:rsid w:val="00CD44A4"/>
    <w:rsid w:val="00CD44AF"/>
    <w:rsid w:val="00CD4F8C"/>
    <w:rsid w:val="00CD52B4"/>
    <w:rsid w:val="00CD5342"/>
    <w:rsid w:val="00CD5495"/>
    <w:rsid w:val="00CD5EFB"/>
    <w:rsid w:val="00CD7C85"/>
    <w:rsid w:val="00CE08EC"/>
    <w:rsid w:val="00CE135C"/>
    <w:rsid w:val="00CE5702"/>
    <w:rsid w:val="00CE5DE7"/>
    <w:rsid w:val="00CE5FA2"/>
    <w:rsid w:val="00CE68B6"/>
    <w:rsid w:val="00CE6FBA"/>
    <w:rsid w:val="00CE7ACE"/>
    <w:rsid w:val="00CF0388"/>
    <w:rsid w:val="00CF118C"/>
    <w:rsid w:val="00CF484F"/>
    <w:rsid w:val="00CF4BE8"/>
    <w:rsid w:val="00CF4C88"/>
    <w:rsid w:val="00CF4F43"/>
    <w:rsid w:val="00CF50D6"/>
    <w:rsid w:val="00CF63CC"/>
    <w:rsid w:val="00CF7D23"/>
    <w:rsid w:val="00D004DB"/>
    <w:rsid w:val="00D01DF5"/>
    <w:rsid w:val="00D02922"/>
    <w:rsid w:val="00D029C0"/>
    <w:rsid w:val="00D02E4C"/>
    <w:rsid w:val="00D040F1"/>
    <w:rsid w:val="00D041FE"/>
    <w:rsid w:val="00D0516C"/>
    <w:rsid w:val="00D0551F"/>
    <w:rsid w:val="00D05893"/>
    <w:rsid w:val="00D07096"/>
    <w:rsid w:val="00D11183"/>
    <w:rsid w:val="00D11297"/>
    <w:rsid w:val="00D116B2"/>
    <w:rsid w:val="00D11D73"/>
    <w:rsid w:val="00D1440B"/>
    <w:rsid w:val="00D14613"/>
    <w:rsid w:val="00D14F88"/>
    <w:rsid w:val="00D152D2"/>
    <w:rsid w:val="00D15FAE"/>
    <w:rsid w:val="00D162E8"/>
    <w:rsid w:val="00D16595"/>
    <w:rsid w:val="00D16F60"/>
    <w:rsid w:val="00D1764C"/>
    <w:rsid w:val="00D17795"/>
    <w:rsid w:val="00D17B34"/>
    <w:rsid w:val="00D20375"/>
    <w:rsid w:val="00D21C20"/>
    <w:rsid w:val="00D22CBA"/>
    <w:rsid w:val="00D23A3A"/>
    <w:rsid w:val="00D23CED"/>
    <w:rsid w:val="00D2517B"/>
    <w:rsid w:val="00D26064"/>
    <w:rsid w:val="00D26EBD"/>
    <w:rsid w:val="00D309B8"/>
    <w:rsid w:val="00D3169A"/>
    <w:rsid w:val="00D3238D"/>
    <w:rsid w:val="00D3242A"/>
    <w:rsid w:val="00D32D5A"/>
    <w:rsid w:val="00D33389"/>
    <w:rsid w:val="00D334FB"/>
    <w:rsid w:val="00D3376F"/>
    <w:rsid w:val="00D33BA8"/>
    <w:rsid w:val="00D340F8"/>
    <w:rsid w:val="00D34AA5"/>
    <w:rsid w:val="00D35DD9"/>
    <w:rsid w:val="00D36CCD"/>
    <w:rsid w:val="00D36D72"/>
    <w:rsid w:val="00D3777C"/>
    <w:rsid w:val="00D37F20"/>
    <w:rsid w:val="00D40AA8"/>
    <w:rsid w:val="00D41652"/>
    <w:rsid w:val="00D41AD3"/>
    <w:rsid w:val="00D41C17"/>
    <w:rsid w:val="00D41E73"/>
    <w:rsid w:val="00D4304C"/>
    <w:rsid w:val="00D435E2"/>
    <w:rsid w:val="00D436CB"/>
    <w:rsid w:val="00D43F5C"/>
    <w:rsid w:val="00D45680"/>
    <w:rsid w:val="00D45915"/>
    <w:rsid w:val="00D45E38"/>
    <w:rsid w:val="00D47CE6"/>
    <w:rsid w:val="00D506C0"/>
    <w:rsid w:val="00D515E0"/>
    <w:rsid w:val="00D51A0E"/>
    <w:rsid w:val="00D521C1"/>
    <w:rsid w:val="00D5232F"/>
    <w:rsid w:val="00D52FA7"/>
    <w:rsid w:val="00D531D6"/>
    <w:rsid w:val="00D536C0"/>
    <w:rsid w:val="00D53778"/>
    <w:rsid w:val="00D54270"/>
    <w:rsid w:val="00D549FE"/>
    <w:rsid w:val="00D54D38"/>
    <w:rsid w:val="00D559DE"/>
    <w:rsid w:val="00D60E9F"/>
    <w:rsid w:val="00D6143D"/>
    <w:rsid w:val="00D62D03"/>
    <w:rsid w:val="00D63E6E"/>
    <w:rsid w:val="00D64B72"/>
    <w:rsid w:val="00D64C47"/>
    <w:rsid w:val="00D64EA6"/>
    <w:rsid w:val="00D651B8"/>
    <w:rsid w:val="00D65B5B"/>
    <w:rsid w:val="00D65F5A"/>
    <w:rsid w:val="00D66542"/>
    <w:rsid w:val="00D6703A"/>
    <w:rsid w:val="00D71933"/>
    <w:rsid w:val="00D72A14"/>
    <w:rsid w:val="00D72C4A"/>
    <w:rsid w:val="00D7318D"/>
    <w:rsid w:val="00D74537"/>
    <w:rsid w:val="00D7465C"/>
    <w:rsid w:val="00D74B5A"/>
    <w:rsid w:val="00D74F2D"/>
    <w:rsid w:val="00D773AD"/>
    <w:rsid w:val="00D80C87"/>
    <w:rsid w:val="00D80EBA"/>
    <w:rsid w:val="00D82986"/>
    <w:rsid w:val="00D830C0"/>
    <w:rsid w:val="00D83EF8"/>
    <w:rsid w:val="00D840AF"/>
    <w:rsid w:val="00D850E6"/>
    <w:rsid w:val="00D86389"/>
    <w:rsid w:val="00D8696D"/>
    <w:rsid w:val="00D86D30"/>
    <w:rsid w:val="00D907B4"/>
    <w:rsid w:val="00D9097F"/>
    <w:rsid w:val="00D91436"/>
    <w:rsid w:val="00D93000"/>
    <w:rsid w:val="00D94A30"/>
    <w:rsid w:val="00D954FE"/>
    <w:rsid w:val="00D95DC7"/>
    <w:rsid w:val="00D95F45"/>
    <w:rsid w:val="00D96715"/>
    <w:rsid w:val="00D97123"/>
    <w:rsid w:val="00DA015F"/>
    <w:rsid w:val="00DA1032"/>
    <w:rsid w:val="00DA21A0"/>
    <w:rsid w:val="00DA3044"/>
    <w:rsid w:val="00DA3A21"/>
    <w:rsid w:val="00DA3E47"/>
    <w:rsid w:val="00DA3F42"/>
    <w:rsid w:val="00DA3F83"/>
    <w:rsid w:val="00DA4212"/>
    <w:rsid w:val="00DA47BD"/>
    <w:rsid w:val="00DA54E0"/>
    <w:rsid w:val="00DA5803"/>
    <w:rsid w:val="00DA6090"/>
    <w:rsid w:val="00DA6D8A"/>
    <w:rsid w:val="00DA77EB"/>
    <w:rsid w:val="00DA7DE8"/>
    <w:rsid w:val="00DB05BC"/>
    <w:rsid w:val="00DB0BDE"/>
    <w:rsid w:val="00DB18F5"/>
    <w:rsid w:val="00DB1F82"/>
    <w:rsid w:val="00DB2032"/>
    <w:rsid w:val="00DB29EC"/>
    <w:rsid w:val="00DB2AD4"/>
    <w:rsid w:val="00DB2DED"/>
    <w:rsid w:val="00DB323D"/>
    <w:rsid w:val="00DB36A4"/>
    <w:rsid w:val="00DB3856"/>
    <w:rsid w:val="00DB4350"/>
    <w:rsid w:val="00DB46FA"/>
    <w:rsid w:val="00DB4C5E"/>
    <w:rsid w:val="00DB5414"/>
    <w:rsid w:val="00DB611E"/>
    <w:rsid w:val="00DB64B2"/>
    <w:rsid w:val="00DB66B7"/>
    <w:rsid w:val="00DB6A58"/>
    <w:rsid w:val="00DB7A53"/>
    <w:rsid w:val="00DC2D38"/>
    <w:rsid w:val="00DC2DF8"/>
    <w:rsid w:val="00DC3395"/>
    <w:rsid w:val="00DC362F"/>
    <w:rsid w:val="00DC3666"/>
    <w:rsid w:val="00DC3CD2"/>
    <w:rsid w:val="00DC430D"/>
    <w:rsid w:val="00DC4EA7"/>
    <w:rsid w:val="00DC5D45"/>
    <w:rsid w:val="00DC652C"/>
    <w:rsid w:val="00DC6DFD"/>
    <w:rsid w:val="00DD218B"/>
    <w:rsid w:val="00DD2493"/>
    <w:rsid w:val="00DD2A42"/>
    <w:rsid w:val="00DD2D81"/>
    <w:rsid w:val="00DD4831"/>
    <w:rsid w:val="00DD4901"/>
    <w:rsid w:val="00DD5BFC"/>
    <w:rsid w:val="00DD6059"/>
    <w:rsid w:val="00DD66E0"/>
    <w:rsid w:val="00DD671E"/>
    <w:rsid w:val="00DE05E4"/>
    <w:rsid w:val="00DE07B3"/>
    <w:rsid w:val="00DE16FD"/>
    <w:rsid w:val="00DE1BDB"/>
    <w:rsid w:val="00DE21AD"/>
    <w:rsid w:val="00DE2486"/>
    <w:rsid w:val="00DE5E75"/>
    <w:rsid w:val="00DE604C"/>
    <w:rsid w:val="00DE65EA"/>
    <w:rsid w:val="00DE661F"/>
    <w:rsid w:val="00DE6A14"/>
    <w:rsid w:val="00DE6C5C"/>
    <w:rsid w:val="00DE7145"/>
    <w:rsid w:val="00DE7F06"/>
    <w:rsid w:val="00DF03B8"/>
    <w:rsid w:val="00DF03C7"/>
    <w:rsid w:val="00DF0752"/>
    <w:rsid w:val="00DF185C"/>
    <w:rsid w:val="00DF2AF3"/>
    <w:rsid w:val="00DF2CB2"/>
    <w:rsid w:val="00DF2CC9"/>
    <w:rsid w:val="00DF3A94"/>
    <w:rsid w:val="00DF3B2F"/>
    <w:rsid w:val="00DF3C5D"/>
    <w:rsid w:val="00DF476B"/>
    <w:rsid w:val="00DF48FD"/>
    <w:rsid w:val="00DF4DCD"/>
    <w:rsid w:val="00DF5638"/>
    <w:rsid w:val="00DF5C49"/>
    <w:rsid w:val="00DF7007"/>
    <w:rsid w:val="00DF72F8"/>
    <w:rsid w:val="00DF759B"/>
    <w:rsid w:val="00E0136F"/>
    <w:rsid w:val="00E01F5B"/>
    <w:rsid w:val="00E026D4"/>
    <w:rsid w:val="00E039EC"/>
    <w:rsid w:val="00E0434B"/>
    <w:rsid w:val="00E04996"/>
    <w:rsid w:val="00E04ED6"/>
    <w:rsid w:val="00E05D1A"/>
    <w:rsid w:val="00E05E58"/>
    <w:rsid w:val="00E06D01"/>
    <w:rsid w:val="00E07821"/>
    <w:rsid w:val="00E1063E"/>
    <w:rsid w:val="00E11B2D"/>
    <w:rsid w:val="00E11D47"/>
    <w:rsid w:val="00E122AC"/>
    <w:rsid w:val="00E130C9"/>
    <w:rsid w:val="00E13CF8"/>
    <w:rsid w:val="00E149B2"/>
    <w:rsid w:val="00E15D5A"/>
    <w:rsid w:val="00E15E2D"/>
    <w:rsid w:val="00E16433"/>
    <w:rsid w:val="00E20E92"/>
    <w:rsid w:val="00E21769"/>
    <w:rsid w:val="00E23E02"/>
    <w:rsid w:val="00E23FFD"/>
    <w:rsid w:val="00E249BF"/>
    <w:rsid w:val="00E24C53"/>
    <w:rsid w:val="00E24FD6"/>
    <w:rsid w:val="00E26147"/>
    <w:rsid w:val="00E2617F"/>
    <w:rsid w:val="00E26286"/>
    <w:rsid w:val="00E26376"/>
    <w:rsid w:val="00E26597"/>
    <w:rsid w:val="00E27507"/>
    <w:rsid w:val="00E27E0A"/>
    <w:rsid w:val="00E32829"/>
    <w:rsid w:val="00E3320F"/>
    <w:rsid w:val="00E34144"/>
    <w:rsid w:val="00E34AF9"/>
    <w:rsid w:val="00E35007"/>
    <w:rsid w:val="00E35C78"/>
    <w:rsid w:val="00E3608D"/>
    <w:rsid w:val="00E3636C"/>
    <w:rsid w:val="00E36DD4"/>
    <w:rsid w:val="00E413ED"/>
    <w:rsid w:val="00E41CAC"/>
    <w:rsid w:val="00E43091"/>
    <w:rsid w:val="00E44840"/>
    <w:rsid w:val="00E45195"/>
    <w:rsid w:val="00E45E2D"/>
    <w:rsid w:val="00E47795"/>
    <w:rsid w:val="00E47BD0"/>
    <w:rsid w:val="00E47F80"/>
    <w:rsid w:val="00E50CC6"/>
    <w:rsid w:val="00E50F2F"/>
    <w:rsid w:val="00E51A9C"/>
    <w:rsid w:val="00E52795"/>
    <w:rsid w:val="00E54F9A"/>
    <w:rsid w:val="00E5539A"/>
    <w:rsid w:val="00E559C7"/>
    <w:rsid w:val="00E55A6F"/>
    <w:rsid w:val="00E564AC"/>
    <w:rsid w:val="00E569A8"/>
    <w:rsid w:val="00E57B08"/>
    <w:rsid w:val="00E600B1"/>
    <w:rsid w:val="00E607C0"/>
    <w:rsid w:val="00E60A25"/>
    <w:rsid w:val="00E60D06"/>
    <w:rsid w:val="00E61518"/>
    <w:rsid w:val="00E63087"/>
    <w:rsid w:val="00E643CB"/>
    <w:rsid w:val="00E65822"/>
    <w:rsid w:val="00E65C7C"/>
    <w:rsid w:val="00E66979"/>
    <w:rsid w:val="00E671BC"/>
    <w:rsid w:val="00E67208"/>
    <w:rsid w:val="00E67D08"/>
    <w:rsid w:val="00E70672"/>
    <w:rsid w:val="00E71745"/>
    <w:rsid w:val="00E72C91"/>
    <w:rsid w:val="00E76041"/>
    <w:rsid w:val="00E767F8"/>
    <w:rsid w:val="00E7723C"/>
    <w:rsid w:val="00E77B37"/>
    <w:rsid w:val="00E80FE0"/>
    <w:rsid w:val="00E81383"/>
    <w:rsid w:val="00E81594"/>
    <w:rsid w:val="00E81A11"/>
    <w:rsid w:val="00E832D2"/>
    <w:rsid w:val="00E8379B"/>
    <w:rsid w:val="00E84155"/>
    <w:rsid w:val="00E8536B"/>
    <w:rsid w:val="00E85642"/>
    <w:rsid w:val="00E86486"/>
    <w:rsid w:val="00E87EA3"/>
    <w:rsid w:val="00E9183A"/>
    <w:rsid w:val="00E9206D"/>
    <w:rsid w:val="00E927FA"/>
    <w:rsid w:val="00E92B2C"/>
    <w:rsid w:val="00E93D80"/>
    <w:rsid w:val="00E93D9B"/>
    <w:rsid w:val="00E95436"/>
    <w:rsid w:val="00E95A01"/>
    <w:rsid w:val="00E969B4"/>
    <w:rsid w:val="00E96D25"/>
    <w:rsid w:val="00E97903"/>
    <w:rsid w:val="00EA0A73"/>
    <w:rsid w:val="00EA1092"/>
    <w:rsid w:val="00EA10FD"/>
    <w:rsid w:val="00EA1A11"/>
    <w:rsid w:val="00EA24F1"/>
    <w:rsid w:val="00EA3094"/>
    <w:rsid w:val="00EA3CAE"/>
    <w:rsid w:val="00EA4002"/>
    <w:rsid w:val="00EA41E8"/>
    <w:rsid w:val="00EA47C9"/>
    <w:rsid w:val="00EA54F8"/>
    <w:rsid w:val="00EA6DC0"/>
    <w:rsid w:val="00EA73F2"/>
    <w:rsid w:val="00EB0E8C"/>
    <w:rsid w:val="00EB1D97"/>
    <w:rsid w:val="00EB331B"/>
    <w:rsid w:val="00EB43C7"/>
    <w:rsid w:val="00EB7999"/>
    <w:rsid w:val="00EC1096"/>
    <w:rsid w:val="00EC1403"/>
    <w:rsid w:val="00EC23C9"/>
    <w:rsid w:val="00EC34FF"/>
    <w:rsid w:val="00EC3510"/>
    <w:rsid w:val="00EC502E"/>
    <w:rsid w:val="00EC5586"/>
    <w:rsid w:val="00EC5EFF"/>
    <w:rsid w:val="00EC6B07"/>
    <w:rsid w:val="00EC718B"/>
    <w:rsid w:val="00EC779C"/>
    <w:rsid w:val="00ED012D"/>
    <w:rsid w:val="00ED0D4B"/>
    <w:rsid w:val="00ED0D7C"/>
    <w:rsid w:val="00ED2107"/>
    <w:rsid w:val="00ED2254"/>
    <w:rsid w:val="00ED4725"/>
    <w:rsid w:val="00ED4B00"/>
    <w:rsid w:val="00ED5434"/>
    <w:rsid w:val="00ED7B69"/>
    <w:rsid w:val="00ED7E5D"/>
    <w:rsid w:val="00EE011E"/>
    <w:rsid w:val="00EE03C1"/>
    <w:rsid w:val="00EE0669"/>
    <w:rsid w:val="00EE2294"/>
    <w:rsid w:val="00EE2A19"/>
    <w:rsid w:val="00EE3B78"/>
    <w:rsid w:val="00EE40B6"/>
    <w:rsid w:val="00EE4F6F"/>
    <w:rsid w:val="00EE54BC"/>
    <w:rsid w:val="00EE5B0E"/>
    <w:rsid w:val="00EE64E6"/>
    <w:rsid w:val="00EE660B"/>
    <w:rsid w:val="00EE6D45"/>
    <w:rsid w:val="00EE6FC0"/>
    <w:rsid w:val="00EE7022"/>
    <w:rsid w:val="00EE7FB8"/>
    <w:rsid w:val="00EF04B3"/>
    <w:rsid w:val="00EF120D"/>
    <w:rsid w:val="00EF132C"/>
    <w:rsid w:val="00EF1F76"/>
    <w:rsid w:val="00EF3240"/>
    <w:rsid w:val="00EF3DC0"/>
    <w:rsid w:val="00EF437E"/>
    <w:rsid w:val="00F00060"/>
    <w:rsid w:val="00F00868"/>
    <w:rsid w:val="00F00E55"/>
    <w:rsid w:val="00F0173E"/>
    <w:rsid w:val="00F01C6A"/>
    <w:rsid w:val="00F03CA7"/>
    <w:rsid w:val="00F046A8"/>
    <w:rsid w:val="00F0541C"/>
    <w:rsid w:val="00F05EAD"/>
    <w:rsid w:val="00F0689F"/>
    <w:rsid w:val="00F068DA"/>
    <w:rsid w:val="00F07578"/>
    <w:rsid w:val="00F07E33"/>
    <w:rsid w:val="00F10C9E"/>
    <w:rsid w:val="00F11586"/>
    <w:rsid w:val="00F1171B"/>
    <w:rsid w:val="00F1195E"/>
    <w:rsid w:val="00F123DE"/>
    <w:rsid w:val="00F12B82"/>
    <w:rsid w:val="00F12EAB"/>
    <w:rsid w:val="00F149AA"/>
    <w:rsid w:val="00F163E8"/>
    <w:rsid w:val="00F16F0A"/>
    <w:rsid w:val="00F174E0"/>
    <w:rsid w:val="00F17668"/>
    <w:rsid w:val="00F17801"/>
    <w:rsid w:val="00F2018B"/>
    <w:rsid w:val="00F208E9"/>
    <w:rsid w:val="00F20A40"/>
    <w:rsid w:val="00F20C03"/>
    <w:rsid w:val="00F223EE"/>
    <w:rsid w:val="00F23E82"/>
    <w:rsid w:val="00F24211"/>
    <w:rsid w:val="00F256AF"/>
    <w:rsid w:val="00F26C07"/>
    <w:rsid w:val="00F26C75"/>
    <w:rsid w:val="00F30561"/>
    <w:rsid w:val="00F30B5D"/>
    <w:rsid w:val="00F30CDD"/>
    <w:rsid w:val="00F332D1"/>
    <w:rsid w:val="00F33A06"/>
    <w:rsid w:val="00F3545B"/>
    <w:rsid w:val="00F36370"/>
    <w:rsid w:val="00F36C64"/>
    <w:rsid w:val="00F37484"/>
    <w:rsid w:val="00F377BB"/>
    <w:rsid w:val="00F378B0"/>
    <w:rsid w:val="00F410D9"/>
    <w:rsid w:val="00F415E4"/>
    <w:rsid w:val="00F423B5"/>
    <w:rsid w:val="00F42E9A"/>
    <w:rsid w:val="00F430DA"/>
    <w:rsid w:val="00F43663"/>
    <w:rsid w:val="00F43C36"/>
    <w:rsid w:val="00F45D89"/>
    <w:rsid w:val="00F45E46"/>
    <w:rsid w:val="00F46F2A"/>
    <w:rsid w:val="00F47609"/>
    <w:rsid w:val="00F47D2E"/>
    <w:rsid w:val="00F50211"/>
    <w:rsid w:val="00F53A0C"/>
    <w:rsid w:val="00F549F1"/>
    <w:rsid w:val="00F55182"/>
    <w:rsid w:val="00F55191"/>
    <w:rsid w:val="00F56D3F"/>
    <w:rsid w:val="00F574AF"/>
    <w:rsid w:val="00F57FDD"/>
    <w:rsid w:val="00F60918"/>
    <w:rsid w:val="00F6119B"/>
    <w:rsid w:val="00F62968"/>
    <w:rsid w:val="00F62ACB"/>
    <w:rsid w:val="00F64355"/>
    <w:rsid w:val="00F64F2A"/>
    <w:rsid w:val="00F702DC"/>
    <w:rsid w:val="00F70503"/>
    <w:rsid w:val="00F71555"/>
    <w:rsid w:val="00F71784"/>
    <w:rsid w:val="00F717CA"/>
    <w:rsid w:val="00F71958"/>
    <w:rsid w:val="00F71A43"/>
    <w:rsid w:val="00F71A8B"/>
    <w:rsid w:val="00F7345D"/>
    <w:rsid w:val="00F741B5"/>
    <w:rsid w:val="00F74577"/>
    <w:rsid w:val="00F751A6"/>
    <w:rsid w:val="00F75269"/>
    <w:rsid w:val="00F7661B"/>
    <w:rsid w:val="00F76A14"/>
    <w:rsid w:val="00F76CAF"/>
    <w:rsid w:val="00F7713F"/>
    <w:rsid w:val="00F77B7A"/>
    <w:rsid w:val="00F8140D"/>
    <w:rsid w:val="00F8248E"/>
    <w:rsid w:val="00F8282B"/>
    <w:rsid w:val="00F82B0E"/>
    <w:rsid w:val="00F833EA"/>
    <w:rsid w:val="00F84C08"/>
    <w:rsid w:val="00F856E6"/>
    <w:rsid w:val="00F8586C"/>
    <w:rsid w:val="00F85A6D"/>
    <w:rsid w:val="00F86164"/>
    <w:rsid w:val="00F877DB"/>
    <w:rsid w:val="00F87A17"/>
    <w:rsid w:val="00F9110B"/>
    <w:rsid w:val="00F92220"/>
    <w:rsid w:val="00F92E5F"/>
    <w:rsid w:val="00F95D50"/>
    <w:rsid w:val="00F97037"/>
    <w:rsid w:val="00F97679"/>
    <w:rsid w:val="00FA139D"/>
    <w:rsid w:val="00FA1D02"/>
    <w:rsid w:val="00FA1F22"/>
    <w:rsid w:val="00FA2030"/>
    <w:rsid w:val="00FA2493"/>
    <w:rsid w:val="00FA2598"/>
    <w:rsid w:val="00FA44BE"/>
    <w:rsid w:val="00FA57A9"/>
    <w:rsid w:val="00FA6A62"/>
    <w:rsid w:val="00FB0289"/>
    <w:rsid w:val="00FB1DAB"/>
    <w:rsid w:val="00FB3F1E"/>
    <w:rsid w:val="00FB4617"/>
    <w:rsid w:val="00FB4775"/>
    <w:rsid w:val="00FB4F41"/>
    <w:rsid w:val="00FB5161"/>
    <w:rsid w:val="00FB555A"/>
    <w:rsid w:val="00FB63CC"/>
    <w:rsid w:val="00FB6567"/>
    <w:rsid w:val="00FB6626"/>
    <w:rsid w:val="00FB66A7"/>
    <w:rsid w:val="00FB789C"/>
    <w:rsid w:val="00FB7DBC"/>
    <w:rsid w:val="00FC023F"/>
    <w:rsid w:val="00FC04E0"/>
    <w:rsid w:val="00FC09E0"/>
    <w:rsid w:val="00FC2840"/>
    <w:rsid w:val="00FC2C91"/>
    <w:rsid w:val="00FC57AF"/>
    <w:rsid w:val="00FC6559"/>
    <w:rsid w:val="00FC775B"/>
    <w:rsid w:val="00FC7A79"/>
    <w:rsid w:val="00FC7DD0"/>
    <w:rsid w:val="00FD0605"/>
    <w:rsid w:val="00FD0CDE"/>
    <w:rsid w:val="00FD2A35"/>
    <w:rsid w:val="00FD30BE"/>
    <w:rsid w:val="00FD3E51"/>
    <w:rsid w:val="00FD4887"/>
    <w:rsid w:val="00FD4A4E"/>
    <w:rsid w:val="00FD57FB"/>
    <w:rsid w:val="00FD5B87"/>
    <w:rsid w:val="00FD5DCC"/>
    <w:rsid w:val="00FD7E65"/>
    <w:rsid w:val="00FE00BC"/>
    <w:rsid w:val="00FE059E"/>
    <w:rsid w:val="00FE05B7"/>
    <w:rsid w:val="00FE0E23"/>
    <w:rsid w:val="00FE1F3B"/>
    <w:rsid w:val="00FE4CF3"/>
    <w:rsid w:val="00FE4E55"/>
    <w:rsid w:val="00FE5D6D"/>
    <w:rsid w:val="00FE679B"/>
    <w:rsid w:val="00FE7109"/>
    <w:rsid w:val="00FE7490"/>
    <w:rsid w:val="00FE7614"/>
    <w:rsid w:val="00FF0099"/>
    <w:rsid w:val="00FF0328"/>
    <w:rsid w:val="00FF1F88"/>
    <w:rsid w:val="00FF39A0"/>
    <w:rsid w:val="00FF3A46"/>
    <w:rsid w:val="00FF50EE"/>
    <w:rsid w:val="00FF5290"/>
    <w:rsid w:val="00FF71DD"/>
    <w:rsid w:val="00FF75D1"/>
    <w:rsid w:val="1E2D465E"/>
    <w:rsid w:val="1FBF09C0"/>
    <w:rsid w:val="412F4B20"/>
    <w:rsid w:val="47FF94E5"/>
    <w:rsid w:val="5EFFB2EA"/>
    <w:rsid w:val="5FE71713"/>
    <w:rsid w:val="60024DBE"/>
    <w:rsid w:val="69E40E5E"/>
    <w:rsid w:val="7B399208"/>
    <w:rsid w:val="7C5F085E"/>
    <w:rsid w:val="7D8FFAFD"/>
    <w:rsid w:val="7FF757FA"/>
    <w:rsid w:val="7FFE0A7B"/>
    <w:rsid w:val="7FFFC4F4"/>
    <w:rsid w:val="C7F6BA52"/>
    <w:rsid w:val="FEFAE42B"/>
    <w:rsid w:val="FFFB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unhideWhenUsed/>
    <w:qFormat/>
    <w:uiPriority w:val="9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autoRedefine/>
    <w:unhideWhenUsed/>
    <w:qFormat/>
    <w:uiPriority w:val="39"/>
    <w:pPr>
      <w:ind w:left="1260"/>
      <w:jc w:val="left"/>
    </w:pPr>
    <w:rPr>
      <w:rFonts w:eastAsiaTheme="minorHAnsi"/>
      <w:sz w:val="18"/>
      <w:szCs w:val="18"/>
    </w:rPr>
  </w:style>
  <w:style w:type="paragraph" w:styleId="6">
    <w:name w:val="toc 5"/>
    <w:basedOn w:val="1"/>
    <w:next w:val="1"/>
    <w:autoRedefine/>
    <w:unhideWhenUsed/>
    <w:qFormat/>
    <w:uiPriority w:val="39"/>
    <w:pPr>
      <w:ind w:left="840"/>
      <w:jc w:val="left"/>
    </w:pPr>
    <w:rPr>
      <w:rFonts w:eastAsiaTheme="minorHAnsi"/>
      <w:sz w:val="18"/>
      <w:szCs w:val="18"/>
    </w:rPr>
  </w:style>
  <w:style w:type="paragraph" w:styleId="7">
    <w:name w:val="toc 3"/>
    <w:basedOn w:val="1"/>
    <w:next w:val="1"/>
    <w:autoRedefine/>
    <w:unhideWhenUsed/>
    <w:qFormat/>
    <w:uiPriority w:val="39"/>
    <w:pPr>
      <w:ind w:left="420"/>
      <w:jc w:val="left"/>
    </w:pPr>
    <w:rPr>
      <w:rFonts w:eastAsiaTheme="minorHAnsi"/>
      <w:i/>
      <w:iCs/>
      <w:sz w:val="20"/>
      <w:szCs w:val="20"/>
    </w:rPr>
  </w:style>
  <w:style w:type="paragraph" w:styleId="8">
    <w:name w:val="toc 8"/>
    <w:basedOn w:val="1"/>
    <w:next w:val="1"/>
    <w:autoRedefine/>
    <w:unhideWhenUsed/>
    <w:qFormat/>
    <w:uiPriority w:val="39"/>
    <w:pPr>
      <w:ind w:left="1470"/>
      <w:jc w:val="left"/>
    </w:pPr>
    <w:rPr>
      <w:rFonts w:eastAsiaTheme="minorHAnsi"/>
      <w:sz w:val="18"/>
      <w:szCs w:val="18"/>
    </w:rPr>
  </w:style>
  <w:style w:type="paragraph" w:styleId="9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3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qFormat/>
    <w:uiPriority w:val="39"/>
    <w:pPr>
      <w:tabs>
        <w:tab w:val="right" w:leader="dot" w:pos="8290"/>
      </w:tabs>
      <w:snapToGrid w:val="0"/>
      <w:spacing w:before="120" w:after="120" w:line="360" w:lineRule="auto"/>
      <w:jc w:val="center"/>
    </w:pPr>
    <w:rPr>
      <w:rFonts w:ascii="方正兰亭黑简体" w:hAnsi="方正兰亭黑简体" w:eastAsia="方正兰亭黑简体"/>
      <w:b/>
      <w:bCs/>
      <w:caps/>
      <w:color w:val="000000" w:themeColor="text1"/>
      <w:sz w:val="24"/>
      <w14:textFill>
        <w14:solidFill>
          <w14:schemeClr w14:val="tx1"/>
        </w14:solidFill>
      </w14:textFill>
    </w:rPr>
  </w:style>
  <w:style w:type="paragraph" w:styleId="12">
    <w:name w:val="toc 4"/>
    <w:basedOn w:val="1"/>
    <w:next w:val="1"/>
    <w:autoRedefine/>
    <w:unhideWhenUsed/>
    <w:qFormat/>
    <w:uiPriority w:val="39"/>
    <w:pPr>
      <w:ind w:left="630"/>
      <w:jc w:val="left"/>
    </w:pPr>
    <w:rPr>
      <w:rFonts w:eastAsiaTheme="minorHAnsi"/>
      <w:sz w:val="18"/>
      <w:szCs w:val="18"/>
    </w:rPr>
  </w:style>
  <w:style w:type="paragraph" w:styleId="13">
    <w:name w:val="footnote text"/>
    <w:basedOn w:val="1"/>
    <w:link w:val="27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4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eastAsiaTheme="minorHAnsi"/>
      <w:sz w:val="18"/>
      <w:szCs w:val="18"/>
    </w:rPr>
  </w:style>
  <w:style w:type="paragraph" w:styleId="15">
    <w:name w:val="toc 2"/>
    <w:basedOn w:val="1"/>
    <w:next w:val="1"/>
    <w:autoRedefine/>
    <w:unhideWhenUsed/>
    <w:qFormat/>
    <w:uiPriority w:val="39"/>
    <w:pPr>
      <w:ind w:left="210"/>
      <w:jc w:val="left"/>
    </w:pPr>
    <w:rPr>
      <w:rFonts w:eastAsiaTheme="minorHAnsi"/>
      <w:smallCaps/>
      <w:sz w:val="20"/>
      <w:szCs w:val="20"/>
    </w:rPr>
  </w:style>
  <w:style w:type="paragraph" w:styleId="16">
    <w:name w:val="toc 9"/>
    <w:basedOn w:val="1"/>
    <w:next w:val="1"/>
    <w:autoRedefine/>
    <w:unhideWhenUsed/>
    <w:qFormat/>
    <w:uiPriority w:val="39"/>
    <w:pPr>
      <w:ind w:left="1680"/>
      <w:jc w:val="left"/>
    </w:pPr>
    <w:rPr>
      <w:rFonts w:eastAsiaTheme="minorHAnsi"/>
      <w:sz w:val="18"/>
      <w:szCs w:val="18"/>
    </w:rPr>
  </w:style>
  <w:style w:type="paragraph" w:styleId="1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9">
    <w:name w:val="Table Grid"/>
    <w:basedOn w:val="18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semiHidden/>
    <w:unhideWhenUsed/>
    <w:qFormat/>
    <w:uiPriority w:val="99"/>
  </w:style>
  <w:style w:type="character" w:styleId="23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footnote reference"/>
    <w:basedOn w:val="20"/>
    <w:semiHidden/>
    <w:unhideWhenUsed/>
    <w:qFormat/>
    <w:uiPriority w:val="99"/>
    <w:rPr>
      <w:vertAlign w:val="superscript"/>
    </w:rPr>
  </w:style>
  <w:style w:type="character" w:customStyle="1" w:styleId="25">
    <w:name w:val="标题 1 字符"/>
    <w:basedOn w:val="20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6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27">
    <w:name w:val="脚注文本 字符"/>
    <w:basedOn w:val="20"/>
    <w:link w:val="13"/>
    <w:semiHidden/>
    <w:qFormat/>
    <w:uiPriority w:val="99"/>
    <w:rPr>
      <w:sz w:val="18"/>
      <w:szCs w:val="18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character" w:customStyle="1" w:styleId="29">
    <w:name w:val="标题 2 字符"/>
    <w:basedOn w:val="2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0">
    <w:name w:val="标题 3 字符"/>
    <w:basedOn w:val="20"/>
    <w:link w:val="4"/>
    <w:semiHidden/>
    <w:qFormat/>
    <w:uiPriority w:val="9"/>
    <w:rPr>
      <w:b/>
      <w:bCs/>
      <w:sz w:val="32"/>
      <w:szCs w:val="32"/>
    </w:rPr>
  </w:style>
  <w:style w:type="character" w:customStyle="1" w:styleId="31">
    <w:name w:val="未处理的提及1"/>
    <w:basedOn w:val="20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2">
    <w:name w:val="网格型1"/>
    <w:basedOn w:val="1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">
    <w:name w:val="页脚 字符"/>
    <w:basedOn w:val="20"/>
    <w:link w:val="9"/>
    <w:qFormat/>
    <w:uiPriority w:val="99"/>
    <w:rPr>
      <w:sz w:val="18"/>
      <w:szCs w:val="18"/>
    </w:rPr>
  </w:style>
  <w:style w:type="character" w:customStyle="1" w:styleId="34">
    <w:name w:val="页眉 字符"/>
    <w:basedOn w:val="20"/>
    <w:link w:val="10"/>
    <w:qFormat/>
    <w:uiPriority w:val="99"/>
    <w:rPr>
      <w:sz w:val="18"/>
      <w:szCs w:val="18"/>
    </w:rPr>
  </w:style>
  <w:style w:type="paragraph" w:customStyle="1" w:styleId="35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3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4082</Words>
  <Characters>4161</Characters>
  <Lines>34</Lines>
  <Paragraphs>9</Paragraphs>
  <TotalTime>2</TotalTime>
  <ScaleCrop>false</ScaleCrop>
  <LinksUpToDate>false</LinksUpToDate>
  <CharactersWithSpaces>4216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2025-04-01T13:56:00Z</dcterms:created>
  <dc:creator>闫 SHAOZE</dc:creator>
  <cp:lastModifiedBy>小宝子</cp:lastModifiedBy>
  <dcterms:modified xsi:type="dcterms:W3CDTF">2025-08-19T13:26:50Z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F65F0F6DB6EED9706D3F8167D491CA4C_43</vt:lpwstr>
  </property>
  <property fmtid="{D5CDD505-2E9C-101B-9397-08002B2CF9AE}" pid="4" name="KSOTemplateDocerSaveRecord">
    <vt:lpwstr>eyJoZGlkIjoiODdlNTA5MjE3NGVlNGUwNDAwZGIxMDMyZDYyMzI1MDciLCJ1c2VySWQiOiI2MTA5MDI3OTEifQ==</vt:lpwstr>
  </property>
</Properties>
</file>