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通辽市首届农牧民科学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素质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为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激励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通辽市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农牧业乡土人才和基层一线科技工作者更好的服务基层，助力乡村振兴，进一步激发公众创新创造热情，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特举办首届农牧民科学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素质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大赛。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CESI宋体-GB13000" w:hAnsi="CESI宋体-GB13000" w:eastAsia="黑体" w:cs="黑体"/>
          <w:sz w:val="32"/>
          <w:szCs w:val="32"/>
          <w:lang w:val="en-US"/>
        </w:rPr>
        <w:t>一、大赛</w:t>
      </w:r>
      <w:r>
        <w:rPr>
          <w:rFonts w:hint="eastAsia" w:ascii="CESI宋体-GB13000" w:hAnsi="CESI宋体-GB13000" w:eastAsia="黑体" w:cs="黑体"/>
          <w:sz w:val="32"/>
          <w:szCs w:val="32"/>
          <w:lang w:val="en-US" w:eastAsia="zh-CN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ESI宋体-GB13000" w:hAnsi="CESI宋体-GB13000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聚焦农牧民生产生活实际需求，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多种渠道征集来自于农牧民或基层科技工作者，</w:t>
      </w:r>
      <w:r>
        <w:rPr>
          <w:rFonts w:hint="eastAsia" w:ascii="CESI宋体-GB13000" w:hAnsi="CESI宋体-GB13000" w:eastAsia="仿宋_GB2312" w:cs="仿宋_GB2312"/>
          <w:sz w:val="32"/>
          <w:szCs w:val="32"/>
        </w:rPr>
        <w:t>通过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自己改良、创造具有实用价值和推广意义的实用技术</w:t>
      </w:r>
      <w:r>
        <w:rPr>
          <w:rFonts w:hint="eastAsia" w:ascii="CESI宋体-GB13000" w:hAnsi="CESI宋体-GB13000" w:eastAsia="仿宋_GB2312" w:cs="仿宋_GB2312"/>
          <w:sz w:val="32"/>
          <w:szCs w:val="32"/>
          <w:lang w:eastAsia="zh-CN"/>
        </w:rPr>
        <w:t>、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小发明、小创造、小改进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进行评比表彰和推广，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推动实用技术与传统经验融合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，从而</w:t>
      </w:r>
      <w:r>
        <w:rPr>
          <w:rFonts w:hint="eastAsia" w:ascii="CESI宋体-GB13000" w:hAnsi="CESI宋体-GB13000" w:eastAsia="仿宋_GB2312" w:cs="仿宋_GB2312"/>
          <w:sz w:val="32"/>
          <w:szCs w:val="32"/>
        </w:rPr>
        <w:t>激发农牧民创新热情，提升农牧民科学素质和技能水平</w:t>
      </w:r>
      <w:r>
        <w:rPr>
          <w:rFonts w:hint="eastAsia" w:ascii="CESI宋体-GB13000" w:hAnsi="CESI宋体-GB13000" w:eastAsia="仿宋_GB2312" w:cs="仿宋_GB2312"/>
          <w:sz w:val="32"/>
          <w:szCs w:val="32"/>
          <w:lang w:eastAsia="zh-CN"/>
        </w:rPr>
        <w:t>，</w:t>
      </w:r>
      <w:r>
        <w:rPr>
          <w:rFonts w:hint="eastAsia" w:ascii="CESI宋体-GB13000" w:hAnsi="CESI宋体-GB13000" w:eastAsia="仿宋_GB2312" w:cs="仿宋_GB2312"/>
          <w:sz w:val="32"/>
          <w:szCs w:val="32"/>
        </w:rPr>
        <w:t>促进农牧业科技成果转化，助力乡村振兴和农牧业现代化。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黑体" w:cs="黑体"/>
          <w:sz w:val="32"/>
          <w:szCs w:val="32"/>
          <w:lang w:val="en-US"/>
        </w:rPr>
      </w:pPr>
      <w:r>
        <w:rPr>
          <w:rFonts w:hint="eastAsia" w:ascii="CESI宋体-GB13000" w:hAnsi="CESI宋体-GB13000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CESI宋体-GB13000" w:hAnsi="CESI宋体-GB13000" w:eastAsia="黑体" w:cs="黑体"/>
          <w:sz w:val="32"/>
          <w:szCs w:val="32"/>
          <w:lang w:val="en-US"/>
        </w:rPr>
        <w:t>大赛主题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科技兴农 创新富民”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黑体" w:cs="黑体"/>
          <w:sz w:val="32"/>
          <w:szCs w:val="32"/>
          <w:lang w:val="en-US"/>
        </w:rPr>
      </w:pPr>
      <w:r>
        <w:rPr>
          <w:rFonts w:hint="eastAsia" w:ascii="CESI宋体-GB13000" w:hAnsi="CESI宋体-GB13000" w:eastAsia="黑体" w:cs="黑体"/>
          <w:sz w:val="32"/>
          <w:szCs w:val="32"/>
          <w:lang w:val="en-US"/>
        </w:rPr>
        <w:t>三、组织机构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仿宋_GB2312" w:cs="仿宋_GB2312"/>
          <w:b/>
          <w:bCs/>
          <w:sz w:val="32"/>
          <w:szCs w:val="32"/>
          <w:lang w:val="en-US"/>
        </w:rPr>
        <w:t>主办单位：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通辽市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CESI宋体-GB13000" w:hAnsi="CESI宋体-GB13000" w:eastAsia="仿宋_GB2312" w:cs="仿宋_GB2312"/>
          <w:sz w:val="32"/>
          <w:szCs w:val="32"/>
          <w:lang w:val="en-US" w:eastAsia="zh-CN"/>
        </w:rPr>
      </w:pPr>
      <w:r>
        <w:rPr>
          <w:rFonts w:hint="eastAsia" w:ascii="CESI宋体-GB13000" w:hAnsi="CESI宋体-GB13000" w:eastAsia="仿宋_GB2312" w:cs="仿宋_GB2312"/>
          <w:b/>
          <w:bCs/>
          <w:sz w:val="32"/>
          <w:szCs w:val="32"/>
          <w:lang w:val="en-US"/>
        </w:rPr>
        <w:t>承办单位：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通辽市融媒体中心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</w:pPr>
      <w:r>
        <w:rPr>
          <w:rFonts w:hint="eastAsia" w:ascii="CESI宋体-GB13000" w:hAnsi="CESI宋体-GB13000" w:eastAsia="仿宋_GB2312" w:cs="仿宋_GB2312"/>
          <w:b/>
          <w:bCs/>
          <w:sz w:val="32"/>
          <w:szCs w:val="32"/>
          <w:lang w:val="en-US"/>
        </w:rPr>
        <w:t>协办单位：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各旗县市区科协、开发区科技局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CESI宋体-GB13000" w:hAnsi="CESI宋体-GB13000" w:eastAsia="黑体" w:cs="黑体"/>
          <w:sz w:val="32"/>
          <w:szCs w:val="32"/>
          <w:lang w:val="en-US"/>
        </w:rPr>
      </w:pPr>
      <w:r>
        <w:rPr>
          <w:rFonts w:hint="eastAsia" w:ascii="CESI宋体-GB13000" w:hAnsi="CESI宋体-GB13000" w:eastAsia="黑体" w:cs="黑体"/>
          <w:sz w:val="32"/>
          <w:szCs w:val="32"/>
          <w:lang w:val="en-US"/>
        </w:rPr>
        <w:t>四、时间安排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ESI宋体-GB13000" w:hAnsi="CESI宋体-GB13000" w:eastAsia="仿宋_GB2312" w:cs="仿宋_GB2312"/>
          <w:sz w:val="32"/>
          <w:szCs w:val="32"/>
          <w:lang w:val="en-US" w:eastAsia="zh-CN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筹备阶段（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5—6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月）：宣传动员、规则制定、评委邀请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、作品征集。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报名及作品提交（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7月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）：选手提交视频及申报材料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评审阶段（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7月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）：专家集中评审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结果公示与颁奖（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7月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）：线上公示+线下颁奖仪式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成果展示（持续）：优秀项目线上展播、线下示范推广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黑体" w:cs="黑体"/>
          <w:sz w:val="32"/>
          <w:szCs w:val="32"/>
          <w:lang w:val="en-US"/>
        </w:rPr>
      </w:pPr>
      <w:r>
        <w:rPr>
          <w:rFonts w:hint="eastAsia" w:ascii="CESI宋体-GB13000" w:hAnsi="CESI宋体-GB13000" w:eastAsia="黑体" w:cs="黑体"/>
          <w:sz w:val="32"/>
          <w:szCs w:val="32"/>
          <w:lang w:val="en-US"/>
        </w:rPr>
        <w:t>五、参赛对象与类别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楷体_GB2312" w:cs="楷体_GB2312"/>
          <w:sz w:val="32"/>
          <w:szCs w:val="32"/>
          <w:lang w:val="en-US"/>
        </w:rPr>
      </w:pPr>
      <w:r>
        <w:rPr>
          <w:rFonts w:hint="eastAsia" w:ascii="CESI宋体-GB13000" w:hAnsi="CESI宋体-GB13000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CESI宋体-GB13000" w:hAnsi="CESI宋体-GB13000" w:eastAsia="楷体_GB2312" w:cs="楷体_GB2312"/>
          <w:sz w:val="32"/>
          <w:szCs w:val="32"/>
          <w:lang w:val="en-US"/>
        </w:rPr>
        <w:t>参赛对象：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通辽市农牧民个人或家庭团队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农牧民专业合作社、家庭农场、涉农企业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基层农技人员（需与农牧民联合申报）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CESI宋体-GB13000" w:hAnsi="CESI宋体-GB13000" w:eastAsia="楷体_GB2312" w:cs="楷体_GB2312"/>
          <w:sz w:val="32"/>
          <w:szCs w:val="32"/>
          <w:lang w:val="en-US"/>
        </w:rPr>
        <w:t>参赛类别：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</w:rPr>
      </w:pPr>
      <w:r>
        <w:rPr>
          <w:rFonts w:hint="eastAsia" w:ascii="CESI宋体-GB13000" w:hAnsi="CESI宋体-GB13000" w:eastAsia="仿宋_GB2312" w:cs="仿宋_GB2312"/>
          <w:sz w:val="32"/>
          <w:szCs w:val="32"/>
        </w:rPr>
        <w:t>围绕农牧业生产、生态环保、生活便利等领域的小发明、小创造，需具备以下特点：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发明创造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。（</w:t>
      </w:r>
      <w:r>
        <w:rPr>
          <w:rFonts w:hint="eastAsia" w:ascii="CESI宋体-GB13000" w:hAnsi="CESI宋体-GB13000" w:eastAsia="仿宋_GB2312" w:cs="仿宋_GB2312"/>
          <w:sz w:val="32"/>
          <w:szCs w:val="32"/>
        </w:rPr>
        <w:t>如低成本温湿度监测器如节水灌溉工具、简易饲料加工设备</w:t>
      </w:r>
      <w:r>
        <w:rPr>
          <w:rFonts w:hint="eastAsia" w:ascii="CESI宋体-GB13000" w:hAnsi="CESI宋体-GB13000" w:eastAsia="仿宋_GB2312" w:cs="仿宋_GB2312"/>
          <w:sz w:val="32"/>
          <w:szCs w:val="32"/>
          <w:lang w:eastAsia="zh-CN"/>
        </w:rPr>
        <w:t>、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简易农机具、工具设备改造、环保装置等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CESI宋体-GB13000" w:hAnsi="CESI宋体-GB13000" w:eastAsia="仿宋_GB2312" w:cs="仿宋_GB2312"/>
          <w:sz w:val="32"/>
          <w:szCs w:val="32"/>
        </w:rPr>
        <w:t>节能环保技术</w:t>
      </w:r>
      <w:r>
        <w:rPr>
          <w:rFonts w:hint="eastAsia" w:ascii="CESI宋体-GB13000" w:hAnsi="CESI宋体-GB13000" w:eastAsia="仿宋_GB2312" w:cs="仿宋_GB2312"/>
          <w:sz w:val="32"/>
          <w:szCs w:val="32"/>
          <w:lang w:eastAsia="zh-CN"/>
        </w:rPr>
        <w:t>。</w:t>
      </w:r>
      <w:r>
        <w:rPr>
          <w:rFonts w:hint="eastAsia" w:ascii="CESI宋体-GB13000" w:hAnsi="CESI宋体-GB13000" w:eastAsia="仿宋_GB2312" w:cs="仿宋_GB2312"/>
          <w:sz w:val="32"/>
          <w:szCs w:val="32"/>
        </w:rPr>
        <w:t>（如太阳能利用、废弃物循环利用</w:t>
      </w:r>
      <w:r>
        <w:rPr>
          <w:rFonts w:hint="eastAsia" w:ascii="CESI宋体-GB13000" w:hAnsi="CESI宋体-GB13000" w:eastAsia="仿宋_GB2312" w:cs="仿宋_GB2312"/>
          <w:sz w:val="32"/>
          <w:szCs w:val="32"/>
          <w:lang w:eastAsia="zh-CN"/>
        </w:rPr>
        <w:t>、</w:t>
      </w:r>
      <w:r>
        <w:rPr>
          <w:rFonts w:hint="eastAsia" w:ascii="CESI宋体-GB13000" w:hAnsi="CESI宋体-GB13000" w:eastAsia="仿宋_GB2312" w:cs="仿宋_GB2312"/>
          <w:sz w:val="32"/>
          <w:szCs w:val="32"/>
        </w:rPr>
        <w:t>环保设施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CESI宋体-GB13000" w:hAnsi="CESI宋体-GB13000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CESI宋体-GB13000" w:hAnsi="CESI宋体-GB13000" w:eastAsia="仿宋_GB2312" w:cs="仿宋_GB2312"/>
          <w:sz w:val="32"/>
          <w:szCs w:val="32"/>
        </w:rPr>
        <w:t>生活实用发明</w:t>
      </w:r>
      <w:r>
        <w:rPr>
          <w:rFonts w:hint="eastAsia" w:ascii="CESI宋体-GB13000" w:hAnsi="CESI宋体-GB13000" w:eastAsia="仿宋_GB2312" w:cs="仿宋_GB2312"/>
          <w:sz w:val="32"/>
          <w:szCs w:val="32"/>
          <w:lang w:eastAsia="zh-CN"/>
        </w:rPr>
        <w:t>。</w:t>
      </w:r>
      <w:r>
        <w:rPr>
          <w:rFonts w:hint="eastAsia" w:ascii="CESI宋体-GB13000" w:hAnsi="CESI宋体-GB13000" w:eastAsia="仿宋_GB2312" w:cs="仿宋_GB2312"/>
          <w:sz w:val="32"/>
          <w:szCs w:val="32"/>
        </w:rPr>
        <w:t>（如便携式牧区炊具、防风固沙装置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CESI宋体-GB13000" w:hAnsi="CESI宋体-GB13000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CESI宋体-GB13000" w:hAnsi="CESI宋体-GB13000"/>
          <w:lang w:val="en-US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技术创新类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。（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农牧业生产技术改良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创新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、新品种培育、病虫害防治方法等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黑体" w:cs="黑体"/>
          <w:sz w:val="32"/>
          <w:szCs w:val="32"/>
          <w:lang w:val="en-US"/>
        </w:rPr>
      </w:pPr>
      <w:r>
        <w:rPr>
          <w:rFonts w:hint="eastAsia" w:ascii="CESI宋体-GB13000" w:hAnsi="CESI宋体-GB13000" w:eastAsia="黑体" w:cs="黑体"/>
          <w:sz w:val="32"/>
          <w:szCs w:val="32"/>
          <w:lang w:val="en-US"/>
        </w:rPr>
        <w:t>六、比赛流程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</w:rPr>
      </w:pPr>
      <w:r>
        <w:rPr>
          <w:rFonts w:hint="eastAsia" w:ascii="CESI宋体-GB13000" w:hAnsi="CESI宋体-GB13000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CESI宋体-GB13000" w:hAnsi="CESI宋体-GB13000" w:eastAsia="楷体_GB2312" w:cs="楷体_GB2312"/>
          <w:sz w:val="32"/>
          <w:szCs w:val="32"/>
          <w:lang w:val="en-US"/>
        </w:rPr>
        <w:t>报名方式</w:t>
      </w:r>
      <w:r>
        <w:rPr>
          <w:rFonts w:hint="eastAsia" w:ascii="CESI宋体-GB13000" w:hAnsi="CESI宋体-GB13000" w:eastAsia="楷体_GB2312" w:cs="楷体_GB2312"/>
          <w:sz w:val="32"/>
          <w:szCs w:val="32"/>
          <w:lang w:val="en-US" w:eastAsia="zh-CN"/>
        </w:rPr>
        <w:t>：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线上报名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填写《参赛报名表》发送至邮箱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）；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需提交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身份证明、项目简介500字以内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CESI宋体-GB13000" w:hAnsi="CESI宋体-GB13000" w:eastAsia="楷体_GB2312" w:cs="楷体_GB2312"/>
          <w:sz w:val="32"/>
          <w:szCs w:val="32"/>
          <w:lang w:val="en-US"/>
        </w:rPr>
        <w:t>作品提交</w:t>
      </w:r>
      <w:r>
        <w:rPr>
          <w:rFonts w:hint="eastAsia" w:ascii="CESI宋体-GB13000" w:hAnsi="CESI宋体-GB13000" w:eastAsia="楷体_GB2312" w:cs="楷体_GB2312"/>
          <w:sz w:val="32"/>
          <w:szCs w:val="32"/>
          <w:lang w:val="en-US" w:eastAsia="zh-CN"/>
        </w:rPr>
        <w:t>：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提交内容：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分钟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之内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短视频（MP4格式+项目说明书（PDF）。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ascii="CESI宋体-GB13000" w:hAnsi="CESI宋体-GB13000" w:eastAsia="楷体_GB2312" w:cs="楷体_GB2312"/>
          <w:sz w:val="32"/>
          <w:szCs w:val="32"/>
          <w:lang w:val="en-US"/>
        </w:rPr>
        <w:t>视频要求</w:t>
      </w:r>
      <w:r>
        <w:rPr>
          <w:rFonts w:hint="eastAsia" w:ascii="CESI宋体-GB13000" w:hAnsi="CESI宋体-GB13000" w:eastAsia="楷体_GB2312" w:cs="楷体_GB2312"/>
          <w:sz w:val="32"/>
          <w:szCs w:val="32"/>
          <w:lang w:val="en-US" w:eastAsia="zh-CN"/>
        </w:rPr>
        <w:t>：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需用汉语录制，配中文字幕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内容需包含问题描述、解决方案、技术原理、实际应用效果。提交邮箱：同报名邮箱，邮件标题注明“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通辽市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首届农牧民科学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素质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大赛+旗县+姓名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+电话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楷体_GB2312" w:cs="楷体_GB2312"/>
          <w:sz w:val="32"/>
          <w:szCs w:val="32"/>
          <w:lang w:val="en-US" w:eastAsia="zh-CN"/>
        </w:rPr>
        <w:t>（四）专家</w:t>
      </w:r>
      <w:r>
        <w:rPr>
          <w:rFonts w:hint="eastAsia" w:ascii="CESI宋体-GB13000" w:hAnsi="CESI宋体-GB13000" w:eastAsia="楷体_GB2312" w:cs="楷体_GB2312"/>
          <w:sz w:val="32"/>
          <w:szCs w:val="32"/>
          <w:lang w:val="en-US"/>
        </w:rPr>
        <w:t>评审</w:t>
      </w:r>
      <w:r>
        <w:rPr>
          <w:rFonts w:hint="eastAsia" w:ascii="CESI宋体-GB13000" w:hAnsi="CESI宋体-GB13000" w:eastAsia="楷体_GB2312" w:cs="楷体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 xml:space="preserve">评委组成：农牧业专家、高校教授、科技特派员、行业协会代表（7-9人）。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评审方式：评委通过集中观看视频、审阅材料打分，满分100分。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评分标准：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创新性（30%）：解决实际问题的独特性；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实用性（30%）：技术推广价值与经济效益；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技术可行性（20%）：操作简易性与成本控制；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CESI宋体-GB13000" w:hAnsi="CESI宋体-GB13000" w:eastAsia="仿宋_GB2312" w:cs="仿宋_GB2312"/>
          <w:sz w:val="32"/>
          <w:szCs w:val="32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 xml:space="preserve">社会效益（20%）：生态环保、带动就业等。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楷体_GB2312" w:cs="楷体_GB2312"/>
          <w:sz w:val="32"/>
          <w:szCs w:val="32"/>
          <w:lang w:val="en-US" w:eastAsia="zh-CN"/>
        </w:rPr>
      </w:pPr>
      <w:r>
        <w:rPr>
          <w:rFonts w:hint="eastAsia" w:ascii="CESI宋体-GB13000" w:hAnsi="CESI宋体-GB13000" w:eastAsia="楷体_GB2312" w:cs="楷体_GB2312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CESI宋体-GB13000" w:hAnsi="CESI宋体-GB13000" w:eastAsia="楷体_GB2312" w:cs="楷体_GB2312"/>
          <w:sz w:val="32"/>
          <w:szCs w:val="32"/>
          <w:lang w:val="en-US"/>
        </w:rPr>
        <w:t>结果公示与颁奖</w:t>
      </w:r>
      <w:r>
        <w:rPr>
          <w:rFonts w:hint="eastAsia" w:ascii="CESI宋体-GB13000" w:hAnsi="CESI宋体-GB13000" w:eastAsia="楷体_GB2312" w:cs="楷体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通过微信公众号、政府官网公示获奖名单（5个工作日）。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CESI宋体-GB13000" w:hAnsi="CESI宋体-GB13000" w:eastAsia="仿宋_GB2312" w:cs="仿宋_GB2312"/>
          <w:sz w:val="32"/>
          <w:szCs w:val="32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举办线下颁奖仪式，颁发证书及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奖品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（一等奖1名，二等奖3名，三等奖5名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CESI宋体-GB13000" w:hAnsi="CESI宋体-GB13000" w:eastAsia="黑体" w:cs="黑体"/>
          <w:sz w:val="32"/>
          <w:szCs w:val="32"/>
          <w:lang w:val="en-US"/>
        </w:rPr>
        <w:t>宣传与推广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CESI宋体-GB13000" w:hAnsi="CESI宋体-GB13000" w:eastAsia="楷体_GB2312" w:cs="楷体_GB2312"/>
          <w:sz w:val="32"/>
          <w:szCs w:val="32"/>
          <w:lang w:val="en-US"/>
        </w:rPr>
        <w:t>线上宣传</w:t>
      </w:r>
      <w:r>
        <w:rPr>
          <w:rFonts w:hint="eastAsia" w:ascii="CESI宋体-GB13000" w:hAnsi="CESI宋体-GB13000" w:eastAsia="楷体_GB2312" w:cs="楷体_GB2312"/>
          <w:sz w:val="32"/>
          <w:szCs w:val="32"/>
          <w:lang w:val="en-US" w:eastAsia="zh-CN"/>
        </w:rPr>
        <w:t>：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通辽市融媒体中心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视频号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、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电视栏目、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抖音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/快手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官方号发布短视频作品集锦。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CESI宋体-GB13000" w:hAnsi="CESI宋体-GB13000" w:eastAsia="楷体_GB2312" w:cs="楷体_GB2312"/>
          <w:sz w:val="32"/>
          <w:szCs w:val="32"/>
          <w:lang w:val="en-US"/>
        </w:rPr>
        <w:t>线下宣传：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各旗县区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科协、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农牧局、科技馆张贴海报，组织村级宣讲会。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ascii="CESI宋体-GB13000" w:hAnsi="CESI宋体-GB13000" w:eastAsia="楷体_GB2312" w:cs="楷体_GB2312"/>
          <w:sz w:val="32"/>
          <w:szCs w:val="32"/>
          <w:lang w:val="en-US"/>
        </w:rPr>
        <w:t>成果转化：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对优秀项目提供技术对接、专利申请指导及市场推广支持。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黑体" w:cs="黑体"/>
          <w:sz w:val="32"/>
          <w:szCs w:val="32"/>
          <w:lang w:val="en-US" w:eastAsia="zh-CN"/>
        </w:rPr>
      </w:pPr>
      <w:r>
        <w:rPr>
          <w:rFonts w:hint="eastAsia" w:ascii="CESI宋体-GB13000" w:hAnsi="CESI宋体-GB13000" w:eastAsia="黑体" w:cs="黑体"/>
          <w:sz w:val="32"/>
          <w:szCs w:val="32"/>
          <w:lang w:val="en-US" w:eastAsia="zh-CN"/>
        </w:rPr>
        <w:t>八</w:t>
      </w:r>
      <w:r>
        <w:rPr>
          <w:rFonts w:hint="eastAsia" w:ascii="CESI宋体-GB13000" w:hAnsi="CESI宋体-GB13000" w:eastAsia="黑体" w:cs="黑体"/>
          <w:sz w:val="32"/>
          <w:szCs w:val="32"/>
          <w:lang w:val="en-US"/>
        </w:rPr>
        <w:t>、</w:t>
      </w:r>
      <w:r>
        <w:rPr>
          <w:rFonts w:hint="eastAsia" w:ascii="CESI宋体-GB13000" w:hAnsi="CESI宋体-GB13000" w:eastAsia="黑体" w:cs="黑体"/>
          <w:sz w:val="32"/>
          <w:szCs w:val="32"/>
          <w:lang w:val="en-US" w:eastAsia="zh-CN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参赛作品需为原创，严禁抄袭，主办方有权对作品进行公益性推广。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选手需保证视频内容真实，若发现造假取消参赛资格。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知识产权归属：获奖项目知识产权归创作者所有，主办方协助专利申报。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评审过程接受社会监督，设立监督热线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：通辽市科学技术协会科普部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0475-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 w:eastAsia="zh-CN"/>
        </w:rPr>
        <w:t>5776832</w:t>
      </w:r>
      <w:r>
        <w:rPr>
          <w:rFonts w:hint="eastAsia" w:ascii="CESI宋体-GB13000" w:hAnsi="CESI宋体-GB13000" w:eastAsia="仿宋_GB2312" w:cs="仿宋_GB2312"/>
          <w:sz w:val="32"/>
          <w:szCs w:val="32"/>
          <w:lang w:val="en-US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JIJGtD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F84A87"/>
    <w:rsid w:val="0DCB71E3"/>
    <w:rsid w:val="131B7AC7"/>
    <w:rsid w:val="145117B9"/>
    <w:rsid w:val="15533CA2"/>
    <w:rsid w:val="18452BD1"/>
    <w:rsid w:val="198944F4"/>
    <w:rsid w:val="1C384E25"/>
    <w:rsid w:val="1C3C6739"/>
    <w:rsid w:val="1D2E019B"/>
    <w:rsid w:val="22F22AFE"/>
    <w:rsid w:val="27C87084"/>
    <w:rsid w:val="295E59BB"/>
    <w:rsid w:val="30391227"/>
    <w:rsid w:val="35F967BE"/>
    <w:rsid w:val="3C5808A3"/>
    <w:rsid w:val="451201DF"/>
    <w:rsid w:val="5DEC60A5"/>
    <w:rsid w:val="77825D5C"/>
    <w:rsid w:val="79F45E93"/>
    <w:rsid w:val="EF3FE1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1277</Words>
  <Characters>1335</Characters>
  <Paragraphs>128</Paragraphs>
  <TotalTime>4</TotalTime>
  <ScaleCrop>false</ScaleCrop>
  <LinksUpToDate>false</LinksUpToDate>
  <CharactersWithSpaces>1500</CharactersWithSpaces>
  <Application>WPS Office_11.8.2.11717_F1E327BC-269C-435d-A152-05C5408002CA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2025-04-21T14:30:00Z</dcterms:created>
  <dc:creator>DMG-W00</dc:creator>
  <cp:lastModifiedBy>tongliao</cp:lastModifiedBy>
  <cp:lastPrinted>2025-05-23T00:47:00Z</cp:lastPrinted>
  <dcterms:modified xsi:type="dcterms:W3CDTF">2025-05-22T17:43:26Z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A87E79F6C07CF194B5E42E680B65CFC8</vt:lpwstr>
  </property>
  <property fmtid="{D5CDD505-2E9C-101B-9397-08002B2CF9AE}" pid="3" name="KSOTemplateDocerSaveRecord">
    <vt:lpwstr>eyJoZGlkIjoiNWZkMTlhZmNjZjFhYTgyYWQxMGY3NWQ0Yzg5YjlkNGYiLCJ1c2VySWQiOiIzNDMxNzk2MTIifQ==</vt:lpwstr>
  </property>
  <property fmtid="{D5CDD505-2E9C-101B-9397-08002B2CF9AE}" pid="4" name="KSOProductBuildVer">
    <vt:lpwstr>2052-11.8.2.11717</vt:lpwstr>
  </property>
</Properties>
</file>